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2BF" w:rsidRDefault="005312BF" w:rsidP="00B769F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312BF" w:rsidRPr="000F2882" w:rsidRDefault="005312BF" w:rsidP="00B769F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F2882" w:rsidRDefault="000F2882" w:rsidP="000F2882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Cs/>
          <w:color w:val="000000"/>
          <w:sz w:val="32"/>
          <w:szCs w:val="32"/>
        </w:rPr>
      </w:pPr>
      <w:r w:rsidRPr="00C80529">
        <w:rPr>
          <w:rFonts w:ascii="Times New Roman" w:eastAsia="Times New Roman" w:hAnsi="Times New Roman" w:cs="Times New Roman"/>
          <w:b/>
          <w:w w:val="81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612251229" r:id="rId7"/>
        </w:object>
      </w:r>
    </w:p>
    <w:p w:rsidR="000F2882" w:rsidRPr="00C66BE9" w:rsidRDefault="000F2882" w:rsidP="000F28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66B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Поселковая Дума</w:t>
      </w:r>
    </w:p>
    <w:p w:rsidR="000F2882" w:rsidRPr="00C66BE9" w:rsidRDefault="000F2882" w:rsidP="000F28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66B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сельского поселения «Поселок Дугна»</w:t>
      </w:r>
    </w:p>
    <w:p w:rsidR="000F2882" w:rsidRPr="00C66BE9" w:rsidRDefault="000F2882" w:rsidP="000F288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C66B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Ферзиковского</w:t>
      </w:r>
      <w:proofErr w:type="spellEnd"/>
      <w:r w:rsidRPr="00C66BE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Калужской области</w:t>
      </w:r>
    </w:p>
    <w:p w:rsidR="00AD7E9B" w:rsidRDefault="00AD7E9B" w:rsidP="0084165C">
      <w:pPr>
        <w:spacing w:after="0" w:line="240" w:lineRule="auto"/>
        <w:rPr>
          <w:b/>
          <w:bCs/>
          <w:sz w:val="28"/>
          <w:szCs w:val="28"/>
        </w:rPr>
      </w:pPr>
    </w:p>
    <w:p w:rsidR="0084165C" w:rsidRDefault="0084165C" w:rsidP="008416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9B" w:rsidRDefault="00AD7E9B" w:rsidP="00AD7E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74765F" w:rsidRPr="00AD7E9B" w:rsidRDefault="0074765F" w:rsidP="00AD7E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9B" w:rsidRPr="0084165C" w:rsidRDefault="00AD7E9B" w:rsidP="000F2882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</w:pPr>
      <w:r w:rsidRPr="0084165C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от </w:t>
      </w:r>
      <w:r w:rsidR="005312BF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«21</w:t>
      </w:r>
      <w:r w:rsidR="000F2882" w:rsidRPr="0084165C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» </w:t>
      </w:r>
      <w:r w:rsidR="00B769FB" w:rsidRPr="0084165C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декабря  </w:t>
      </w:r>
      <w:r w:rsidR="00F818E5" w:rsidRPr="0084165C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2018</w:t>
      </w:r>
      <w:r w:rsidRPr="0084165C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года                                       </w:t>
      </w:r>
      <w:r w:rsidR="0084165C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              </w:t>
      </w:r>
      <w:r w:rsidRPr="0084165C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  №</w:t>
      </w:r>
      <w:r w:rsidR="00B769FB" w:rsidRPr="0084165C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113</w:t>
      </w:r>
      <w:r w:rsidRPr="0084165C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</w:t>
      </w:r>
    </w:p>
    <w:p w:rsidR="00B769FB" w:rsidRPr="0084165C" w:rsidRDefault="00B769FB" w:rsidP="00B769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</w:pPr>
      <w:r w:rsidRPr="0084165C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п</w:t>
      </w:r>
      <w:proofErr w:type="gramStart"/>
      <w:r w:rsidRPr="0084165C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.Д</w:t>
      </w:r>
      <w:proofErr w:type="gramEnd"/>
      <w:r w:rsidRPr="0084165C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угна</w:t>
      </w:r>
    </w:p>
    <w:p w:rsidR="00AD7E9B" w:rsidRPr="00AD7E9B" w:rsidRDefault="00AD7E9B" w:rsidP="00AD7E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9FB" w:rsidRPr="00B769FB" w:rsidRDefault="00B769FB" w:rsidP="00B769FB">
      <w:pPr>
        <w:autoSpaceDE w:val="0"/>
        <w:autoSpaceDN w:val="0"/>
        <w:spacing w:after="0" w:line="240" w:lineRule="auto"/>
        <w:ind w:right="5102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769FB">
        <w:rPr>
          <w:rFonts w:ascii="Times New Roman" w:eastAsia="Calibri" w:hAnsi="Times New Roman" w:cs="Times New Roman"/>
          <w:b/>
          <w:bCs/>
          <w:sz w:val="26"/>
          <w:szCs w:val="26"/>
        </w:rPr>
        <w:t>О внесении изменений в Устав муниципального образования с</w:t>
      </w:r>
      <w:r>
        <w:rPr>
          <w:rFonts w:ascii="Times New Roman" w:hAnsi="Times New Roman" w:cs="Times New Roman"/>
          <w:b/>
          <w:bCs/>
          <w:sz w:val="26"/>
          <w:szCs w:val="26"/>
        </w:rPr>
        <w:t>ельское поселение «Поселок Дугна</w:t>
      </w:r>
      <w:r w:rsidRPr="00B769FB">
        <w:rPr>
          <w:rFonts w:ascii="Times New Roman" w:eastAsia="Calibri" w:hAnsi="Times New Roman" w:cs="Times New Roman"/>
          <w:b/>
          <w:bCs/>
          <w:sz w:val="26"/>
          <w:szCs w:val="26"/>
        </w:rPr>
        <w:t>»</w:t>
      </w:r>
    </w:p>
    <w:p w:rsidR="00AD7E9B" w:rsidRPr="00AD7E9B" w:rsidRDefault="00AD7E9B" w:rsidP="00B76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9B" w:rsidRPr="00B769FB" w:rsidRDefault="00D769FF" w:rsidP="00B769FB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>Поселковая</w:t>
      </w:r>
      <w:r w:rsidR="00AD7E9B" w:rsidRPr="00F46A18">
        <w:rPr>
          <w:rFonts w:ascii="Times New Roman" w:hAnsi="Times New Roman" w:cs="Times New Roman"/>
          <w:sz w:val="26"/>
          <w:szCs w:val="26"/>
        </w:rPr>
        <w:t xml:space="preserve"> Дума </w:t>
      </w:r>
      <w:r w:rsidR="00ED7AFC" w:rsidRPr="00F46A18">
        <w:rPr>
          <w:rFonts w:ascii="Times New Roman" w:hAnsi="Times New Roman" w:cs="Times New Roman"/>
          <w:sz w:val="26"/>
          <w:szCs w:val="26"/>
        </w:rPr>
        <w:t>сельского</w:t>
      </w:r>
      <w:r w:rsidR="00AD7E9B" w:rsidRPr="00F46A18">
        <w:rPr>
          <w:rFonts w:ascii="Times New Roman" w:hAnsi="Times New Roman" w:cs="Times New Roman"/>
          <w:sz w:val="26"/>
          <w:szCs w:val="26"/>
        </w:rPr>
        <w:t xml:space="preserve"> поселения «</w:t>
      </w:r>
      <w:r w:rsidR="00441062" w:rsidRPr="00F46A18">
        <w:rPr>
          <w:rFonts w:ascii="Times New Roman" w:hAnsi="Times New Roman" w:cs="Times New Roman"/>
          <w:sz w:val="26"/>
          <w:szCs w:val="26"/>
        </w:rPr>
        <w:t>Поселок Дугна</w:t>
      </w:r>
      <w:r w:rsidR="00AD7E9B" w:rsidRPr="00F46A18">
        <w:rPr>
          <w:rFonts w:ascii="Times New Roman" w:hAnsi="Times New Roman" w:cs="Times New Roman"/>
          <w:sz w:val="26"/>
          <w:szCs w:val="26"/>
        </w:rPr>
        <w:t xml:space="preserve">», руководствуясь нормами статьи 44 Федерального закона от 06.10.2003 № 131-ФЗ «Об общих принципах организации местного самоуправления в Российской Федерации», рассмотрев замечания и предложения депутатов, жителей </w:t>
      </w:r>
      <w:r w:rsidR="00ED7AFC" w:rsidRPr="00F46A18">
        <w:rPr>
          <w:rFonts w:ascii="Times New Roman" w:hAnsi="Times New Roman" w:cs="Times New Roman"/>
          <w:sz w:val="26"/>
          <w:szCs w:val="26"/>
        </w:rPr>
        <w:t>сельского</w:t>
      </w:r>
      <w:r w:rsidR="00AD7E9B" w:rsidRPr="00F46A18">
        <w:rPr>
          <w:rFonts w:ascii="Times New Roman" w:hAnsi="Times New Roman" w:cs="Times New Roman"/>
          <w:sz w:val="26"/>
          <w:szCs w:val="26"/>
        </w:rPr>
        <w:t xml:space="preserve"> поселения, а также рекомендации публичных</w:t>
      </w:r>
      <w:r w:rsidR="00B769FB">
        <w:rPr>
          <w:rFonts w:ascii="Times New Roman" w:hAnsi="Times New Roman" w:cs="Times New Roman"/>
          <w:sz w:val="26"/>
          <w:szCs w:val="26"/>
        </w:rPr>
        <w:t xml:space="preserve"> слушаний, прошедших  20 ноября 2018 года </w:t>
      </w:r>
      <w:r w:rsidR="00AD7E9B" w:rsidRPr="00B769FB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AD7E9B" w:rsidRPr="00F46A18" w:rsidRDefault="00AD7E9B" w:rsidP="00AD7E9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 xml:space="preserve">1. В целях приведения Устава муниципального образования </w:t>
      </w:r>
      <w:r w:rsidR="00ED7AFC" w:rsidRPr="00F46A18">
        <w:rPr>
          <w:rFonts w:ascii="Times New Roman" w:hAnsi="Times New Roman" w:cs="Times New Roman"/>
          <w:sz w:val="26"/>
          <w:szCs w:val="26"/>
        </w:rPr>
        <w:t>сельское</w:t>
      </w:r>
      <w:r w:rsidRPr="00F46A18">
        <w:rPr>
          <w:rFonts w:ascii="Times New Roman" w:hAnsi="Times New Roman" w:cs="Times New Roman"/>
          <w:sz w:val="26"/>
          <w:szCs w:val="26"/>
        </w:rPr>
        <w:t xml:space="preserve"> поселение «</w:t>
      </w:r>
      <w:r w:rsidR="00441062" w:rsidRPr="00F46A18">
        <w:rPr>
          <w:rFonts w:ascii="Times New Roman" w:hAnsi="Times New Roman" w:cs="Times New Roman"/>
          <w:sz w:val="26"/>
          <w:szCs w:val="26"/>
        </w:rPr>
        <w:t>Поселок Дугна</w:t>
      </w:r>
      <w:r w:rsidRPr="00F46A18">
        <w:rPr>
          <w:rFonts w:ascii="Times New Roman" w:hAnsi="Times New Roman" w:cs="Times New Roman"/>
          <w:sz w:val="26"/>
          <w:szCs w:val="26"/>
        </w:rPr>
        <w:t>» в соответствие с Федеральным законом                              от 06.10.2003 № 131-ФЗ «Об общих принципах организации местного самоуправления в Российской Федерации», внести изменения согласно приложению.</w:t>
      </w:r>
    </w:p>
    <w:p w:rsidR="00AD7E9B" w:rsidRPr="00F46A18" w:rsidRDefault="00AD7E9B" w:rsidP="00AD7E9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 xml:space="preserve">2. Направить изменения в Устав муниципального образования </w:t>
      </w:r>
      <w:r w:rsidR="00ED7AFC" w:rsidRPr="00F46A18">
        <w:rPr>
          <w:rFonts w:ascii="Times New Roman" w:hAnsi="Times New Roman" w:cs="Times New Roman"/>
          <w:sz w:val="26"/>
          <w:szCs w:val="26"/>
        </w:rPr>
        <w:t>сельское</w:t>
      </w:r>
      <w:r w:rsidRPr="00F46A18">
        <w:rPr>
          <w:rFonts w:ascii="Times New Roman" w:hAnsi="Times New Roman" w:cs="Times New Roman"/>
          <w:sz w:val="26"/>
          <w:szCs w:val="26"/>
        </w:rPr>
        <w:t xml:space="preserve"> поселение «</w:t>
      </w:r>
      <w:r w:rsidR="00441062" w:rsidRPr="00F46A18">
        <w:rPr>
          <w:rFonts w:ascii="Times New Roman" w:hAnsi="Times New Roman" w:cs="Times New Roman"/>
          <w:sz w:val="26"/>
          <w:szCs w:val="26"/>
        </w:rPr>
        <w:t>Поселок Дугна</w:t>
      </w:r>
      <w:r w:rsidRPr="00F46A18">
        <w:rPr>
          <w:rFonts w:ascii="Times New Roman" w:hAnsi="Times New Roman" w:cs="Times New Roman"/>
          <w:sz w:val="26"/>
          <w:szCs w:val="26"/>
        </w:rPr>
        <w:t>» для регистрации в Управление Министерства юстиции Российской Федерации по Калужской области.</w:t>
      </w:r>
    </w:p>
    <w:p w:rsidR="00AD7E9B" w:rsidRPr="00F46A18" w:rsidRDefault="00AD7E9B" w:rsidP="005312B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>3. Настоящее решение вступает в силу после государственной регистрации и официального опубликования (обнародования).</w:t>
      </w:r>
    </w:p>
    <w:p w:rsidR="0084165C" w:rsidRPr="0084165C" w:rsidRDefault="00AD7E9B" w:rsidP="00AD7E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165C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ED7AFC" w:rsidRPr="0084165C">
        <w:rPr>
          <w:rFonts w:ascii="Times New Roman" w:hAnsi="Times New Roman" w:cs="Times New Roman"/>
          <w:b/>
          <w:sz w:val="26"/>
          <w:szCs w:val="26"/>
        </w:rPr>
        <w:t>сельского</w:t>
      </w:r>
      <w:r w:rsidRPr="0084165C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</w:p>
    <w:p w:rsidR="00AD7E9B" w:rsidRPr="0084165C" w:rsidRDefault="0084165C" w:rsidP="00AD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4165C">
        <w:rPr>
          <w:rFonts w:ascii="Times New Roman" w:hAnsi="Times New Roman" w:cs="Times New Roman"/>
          <w:b/>
          <w:sz w:val="26"/>
          <w:szCs w:val="26"/>
        </w:rPr>
        <w:t>«Поселок Дугна»</w:t>
      </w:r>
      <w:r w:rsidR="00AD7E9B" w:rsidRPr="0084165C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Pr="0084165C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proofErr w:type="spellStart"/>
      <w:r w:rsidRPr="0084165C">
        <w:rPr>
          <w:rFonts w:ascii="Times New Roman" w:hAnsi="Times New Roman" w:cs="Times New Roman"/>
          <w:b/>
          <w:sz w:val="26"/>
          <w:szCs w:val="26"/>
        </w:rPr>
        <w:t>Н.А.Клещеева</w:t>
      </w:r>
      <w:proofErr w:type="spellEnd"/>
    </w:p>
    <w:p w:rsidR="003E2771" w:rsidRDefault="003E2771" w:rsidP="005312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2771" w:rsidRDefault="003E2771" w:rsidP="00F46A1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1B9F" w:rsidRDefault="007A1B9F" w:rsidP="00F46A1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1B9F" w:rsidRDefault="007A1B9F" w:rsidP="00F46A1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1B9F" w:rsidRDefault="007A1B9F" w:rsidP="00F46A1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E9B" w:rsidRDefault="000F2882" w:rsidP="00F46A1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6A1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  <w:r w:rsidR="00441062" w:rsidRPr="00F46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к решению </w:t>
      </w:r>
      <w:r w:rsidR="003973DA" w:rsidRPr="00F46A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Поселковой</w:t>
      </w:r>
      <w:r w:rsidR="00AD7E9B" w:rsidRPr="00F46A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Думы</w:t>
      </w:r>
    </w:p>
    <w:p w:rsidR="0084165C" w:rsidRPr="00F46A18" w:rsidRDefault="0084165C" w:rsidP="00F46A1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«Поселок Дугна»</w:t>
      </w:r>
    </w:p>
    <w:p w:rsidR="00AD7E9B" w:rsidRDefault="005312BF" w:rsidP="0084165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21</w:t>
      </w:r>
      <w:r w:rsidR="008416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декабря 2018г. №113</w:t>
      </w:r>
    </w:p>
    <w:p w:rsidR="005312BF" w:rsidRPr="00F46A18" w:rsidRDefault="005312BF" w:rsidP="0084165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E9B" w:rsidRPr="00F46A18" w:rsidRDefault="000F2882" w:rsidP="000F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6A18">
        <w:rPr>
          <w:rFonts w:ascii="Times New Roman" w:hAnsi="Times New Roman" w:cs="Times New Roman"/>
          <w:sz w:val="26"/>
          <w:szCs w:val="26"/>
        </w:rPr>
        <w:t>Внести в Устав муниципального образования сельское поселение                               «Поселок Дугна» (далее – Устав), принятого решение Поселковой Думы от 17.11.2005 № 13 следующие изменения</w:t>
      </w:r>
      <w:r w:rsidR="0084165C">
        <w:rPr>
          <w:rFonts w:ascii="Times New Roman" w:hAnsi="Times New Roman" w:cs="Times New Roman"/>
          <w:sz w:val="26"/>
          <w:szCs w:val="26"/>
        </w:rPr>
        <w:t>:</w:t>
      </w:r>
    </w:p>
    <w:p w:rsidR="00B0304A" w:rsidRPr="00F46A18" w:rsidRDefault="00B0304A" w:rsidP="000F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304A" w:rsidRPr="0084165C" w:rsidRDefault="00B0304A" w:rsidP="008416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165C">
        <w:rPr>
          <w:rFonts w:ascii="Times New Roman" w:eastAsia="Times New Roman" w:hAnsi="Times New Roman" w:cs="Times New Roman"/>
          <w:sz w:val="26"/>
          <w:szCs w:val="26"/>
          <w:lang w:eastAsia="ru-RU"/>
        </w:rPr>
        <w:t>1. В части 3 статьи 2 Устава слова «</w:t>
      </w:r>
      <w:r w:rsidRPr="0084165C">
        <w:rPr>
          <w:rFonts w:ascii="Times New Roman" w:hAnsi="Times New Roman" w:cs="Times New Roman"/>
          <w:sz w:val="26"/>
          <w:szCs w:val="26"/>
        </w:rPr>
        <w:t>рекреационные земли» заменить словами «земли рекреационного назначения».</w:t>
      </w:r>
    </w:p>
    <w:p w:rsidR="00B0304A" w:rsidRPr="0084165C" w:rsidRDefault="00B0304A" w:rsidP="008416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304A" w:rsidRPr="0084165C" w:rsidRDefault="00B0304A" w:rsidP="008416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165C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Пункт 9 части 1 статьи 6 Устава изложить в следующей редакции:</w:t>
      </w:r>
    </w:p>
    <w:p w:rsidR="00B0304A" w:rsidRPr="0084165C" w:rsidRDefault="00B0304A" w:rsidP="008416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«9) </w:t>
      </w:r>
      <w:r w:rsidRPr="0084165C">
        <w:rPr>
          <w:rFonts w:ascii="Times New Roman" w:hAnsi="Times New Roman" w:cs="Times New Roman"/>
          <w:sz w:val="26"/>
          <w:szCs w:val="26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</w:t>
      </w:r>
      <w:proofErr w:type="gramStart"/>
      <w:r w:rsidRPr="0084165C">
        <w:rPr>
          <w:rFonts w:ascii="Times New Roman" w:hAnsi="Times New Roman" w:cs="Times New Roman"/>
          <w:sz w:val="26"/>
          <w:szCs w:val="26"/>
        </w:rPr>
        <w:t>;»</w:t>
      </w:r>
      <w:proofErr w:type="gramEnd"/>
      <w:r w:rsidRPr="0084165C">
        <w:rPr>
          <w:rFonts w:ascii="Times New Roman" w:hAnsi="Times New Roman" w:cs="Times New Roman"/>
          <w:sz w:val="26"/>
          <w:szCs w:val="26"/>
        </w:rPr>
        <w:t>.</w:t>
      </w:r>
    </w:p>
    <w:p w:rsidR="00B0304A" w:rsidRPr="0084165C" w:rsidRDefault="00B0304A" w:rsidP="008416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0304A" w:rsidRPr="0084165C" w:rsidRDefault="00B0304A" w:rsidP="0084165C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3. Статья 7 Устава:</w:t>
      </w:r>
      <w:r w:rsidRPr="0084165C">
        <w:rPr>
          <w:rFonts w:ascii="Times New Roman" w:hAnsi="Times New Roman" w:cs="Times New Roman"/>
          <w:sz w:val="26"/>
          <w:szCs w:val="26"/>
        </w:rPr>
        <w:tab/>
      </w:r>
    </w:p>
    <w:p w:rsidR="00B0304A" w:rsidRPr="0084165C" w:rsidRDefault="00B0304A" w:rsidP="008416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1) пункт 13 части 1 признать утратившим силу;</w:t>
      </w:r>
    </w:p>
    <w:p w:rsidR="00B0304A" w:rsidRPr="0084165C" w:rsidRDefault="00B0304A" w:rsidP="008416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2) дополнить часть 1 пунктом 17 следующего содержания:</w:t>
      </w:r>
    </w:p>
    <w:p w:rsidR="00B0304A" w:rsidRPr="0084165C" w:rsidRDefault="00B0304A" w:rsidP="008416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 xml:space="preserve">«17) осуществление мероприятий по защите прав потребителей, предусмотренных </w:t>
      </w:r>
      <w:hyperlink r:id="rId8" w:history="1">
        <w:r w:rsidRPr="0084165C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Законом</w:t>
        </w:r>
      </w:hyperlink>
      <w:r w:rsidRPr="0084165C">
        <w:rPr>
          <w:rFonts w:ascii="Times New Roman" w:hAnsi="Times New Roman" w:cs="Times New Roman"/>
          <w:sz w:val="26"/>
          <w:szCs w:val="26"/>
        </w:rPr>
        <w:t xml:space="preserve"> Российской Федерации от 7 февраля 1992 года                  № 2300-1</w:t>
      </w:r>
      <w:r w:rsidR="00F46A18" w:rsidRPr="0084165C">
        <w:rPr>
          <w:rFonts w:ascii="Times New Roman" w:hAnsi="Times New Roman" w:cs="Times New Roman"/>
          <w:sz w:val="26"/>
          <w:szCs w:val="26"/>
        </w:rPr>
        <w:t xml:space="preserve"> "О защите прав потребителей"</w:t>
      </w:r>
      <w:proofErr w:type="gramStart"/>
      <w:r w:rsidR="00F46A18" w:rsidRPr="0084165C">
        <w:rPr>
          <w:rFonts w:ascii="Times New Roman" w:hAnsi="Times New Roman" w:cs="Times New Roman"/>
          <w:sz w:val="26"/>
          <w:szCs w:val="26"/>
        </w:rPr>
        <w:t>.»</w:t>
      </w:r>
      <w:proofErr w:type="gramEnd"/>
    </w:p>
    <w:p w:rsidR="00B0304A" w:rsidRPr="0084165C" w:rsidRDefault="00B0304A" w:rsidP="008416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0304A" w:rsidRPr="0084165C" w:rsidRDefault="00B0304A" w:rsidP="008416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4. Часть 1 статьи 8 Устава дополнить пунктом 6.2 следующего содержания:</w:t>
      </w:r>
    </w:p>
    <w:p w:rsidR="00B0304A" w:rsidRPr="0084165C" w:rsidRDefault="00B0304A" w:rsidP="008416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 xml:space="preserve">«6.2) полномочиями в сфере стратегического планирования, предусмотренными Федеральным </w:t>
      </w:r>
      <w:hyperlink r:id="rId9" w:history="1">
        <w:r w:rsidRPr="0084165C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84165C">
        <w:rPr>
          <w:rFonts w:ascii="Times New Roman" w:hAnsi="Times New Roman" w:cs="Times New Roman"/>
          <w:sz w:val="26"/>
          <w:szCs w:val="26"/>
        </w:rPr>
        <w:t xml:space="preserve"> от 28 июня 2014 года № 172-ФЗ "О стратегическом планировании в Российской Федерации";</w:t>
      </w:r>
    </w:p>
    <w:p w:rsidR="00140B4D" w:rsidRPr="0084165C" w:rsidRDefault="00140B4D" w:rsidP="008416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40B4D" w:rsidRPr="0084165C" w:rsidRDefault="0084165C" w:rsidP="0084165C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 xml:space="preserve">          </w:t>
      </w:r>
      <w:r w:rsidR="004D1CE3" w:rsidRPr="0084165C">
        <w:rPr>
          <w:rFonts w:ascii="Times New Roman" w:hAnsi="Times New Roman" w:cs="Times New Roman"/>
          <w:sz w:val="26"/>
          <w:szCs w:val="26"/>
        </w:rPr>
        <w:t>5</w:t>
      </w:r>
      <w:r w:rsidR="00140B4D" w:rsidRPr="0084165C">
        <w:rPr>
          <w:rFonts w:ascii="Times New Roman" w:hAnsi="Times New Roman" w:cs="Times New Roman"/>
          <w:sz w:val="26"/>
          <w:szCs w:val="26"/>
        </w:rPr>
        <w:t>. Допо</w:t>
      </w:r>
      <w:r w:rsidR="00285160" w:rsidRPr="0084165C">
        <w:rPr>
          <w:rFonts w:ascii="Times New Roman" w:hAnsi="Times New Roman" w:cs="Times New Roman"/>
          <w:sz w:val="26"/>
          <w:szCs w:val="26"/>
        </w:rPr>
        <w:t>лнить настоящий Устав статьей 14</w:t>
      </w:r>
      <w:r w:rsidR="00140B4D" w:rsidRPr="0084165C">
        <w:rPr>
          <w:rFonts w:ascii="Times New Roman" w:hAnsi="Times New Roman" w:cs="Times New Roman"/>
          <w:sz w:val="26"/>
          <w:szCs w:val="26"/>
        </w:rPr>
        <w:t xml:space="preserve">.1 следующего содержания: </w:t>
      </w:r>
    </w:p>
    <w:p w:rsidR="00140B4D" w:rsidRPr="0084165C" w:rsidRDefault="00285160" w:rsidP="0084165C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«Статья 14</w:t>
      </w:r>
      <w:r w:rsidR="00140B4D" w:rsidRPr="0084165C">
        <w:rPr>
          <w:rFonts w:ascii="Times New Roman" w:hAnsi="Times New Roman" w:cs="Times New Roman"/>
          <w:sz w:val="26"/>
          <w:szCs w:val="26"/>
        </w:rPr>
        <w:t>.1. Староста сельского поселения.</w:t>
      </w:r>
    </w:p>
    <w:p w:rsidR="00140B4D" w:rsidRPr="0084165C" w:rsidRDefault="00140B4D" w:rsidP="00841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1. Для организации взаимодействия органов местного самоуправления и жителей сельского поселения при решении вопросов местного значения в сельском поселении может назначаться староста сельского населенного пункта.</w:t>
      </w:r>
    </w:p>
    <w:p w:rsidR="00140B4D" w:rsidRPr="0084165C" w:rsidRDefault="00140B4D" w:rsidP="00841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2.  Староста сельского населенного пункта назначается представительным органом сельского поселения,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140B4D" w:rsidRPr="00F46A18" w:rsidRDefault="00140B4D" w:rsidP="00841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3. Староста сельского населенного пункта не является лицом, замещающим государственную должность, должность</w:t>
      </w:r>
      <w:r w:rsidRPr="00F46A18">
        <w:rPr>
          <w:rFonts w:ascii="Times New Roman" w:hAnsi="Times New Roman" w:cs="Times New Roman"/>
          <w:sz w:val="26"/>
          <w:szCs w:val="26"/>
        </w:rPr>
        <w:t xml:space="preserve">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140B4D" w:rsidRPr="00F46A18" w:rsidRDefault="00140B4D" w:rsidP="004D1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>4. Старостой сельского населенного пункта не может быть назначено лицо:</w:t>
      </w:r>
    </w:p>
    <w:p w:rsidR="00140B4D" w:rsidRPr="00F46A18" w:rsidRDefault="00140B4D" w:rsidP="004D1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 xml:space="preserve">1) </w:t>
      </w:r>
      <w:proofErr w:type="gramStart"/>
      <w:r w:rsidRPr="00F46A18">
        <w:rPr>
          <w:rFonts w:ascii="Times New Roman" w:hAnsi="Times New Roman" w:cs="Times New Roman"/>
          <w:sz w:val="26"/>
          <w:szCs w:val="26"/>
        </w:rPr>
        <w:t>замещающее</w:t>
      </w:r>
      <w:proofErr w:type="gramEnd"/>
      <w:r w:rsidRPr="00F46A18">
        <w:rPr>
          <w:rFonts w:ascii="Times New Roman" w:hAnsi="Times New Roman" w:cs="Times New Roman"/>
          <w:sz w:val="26"/>
          <w:szCs w:val="26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140B4D" w:rsidRPr="00F46A18" w:rsidRDefault="00140B4D" w:rsidP="004D1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 xml:space="preserve">2) </w:t>
      </w:r>
      <w:proofErr w:type="gramStart"/>
      <w:r w:rsidRPr="00F46A18">
        <w:rPr>
          <w:rFonts w:ascii="Times New Roman" w:hAnsi="Times New Roman" w:cs="Times New Roman"/>
          <w:sz w:val="26"/>
          <w:szCs w:val="26"/>
        </w:rPr>
        <w:t>признанное</w:t>
      </w:r>
      <w:proofErr w:type="gramEnd"/>
      <w:r w:rsidRPr="00F46A18">
        <w:rPr>
          <w:rFonts w:ascii="Times New Roman" w:hAnsi="Times New Roman" w:cs="Times New Roman"/>
          <w:sz w:val="26"/>
          <w:szCs w:val="26"/>
        </w:rPr>
        <w:t xml:space="preserve"> судом недееспособным или ограниченно дееспособным;</w:t>
      </w:r>
    </w:p>
    <w:p w:rsidR="00140B4D" w:rsidRPr="00F46A18" w:rsidRDefault="00140B4D" w:rsidP="004D1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 xml:space="preserve">3) </w:t>
      </w:r>
      <w:proofErr w:type="gramStart"/>
      <w:r w:rsidRPr="00F46A18">
        <w:rPr>
          <w:rFonts w:ascii="Times New Roman" w:hAnsi="Times New Roman" w:cs="Times New Roman"/>
          <w:sz w:val="26"/>
          <w:szCs w:val="26"/>
        </w:rPr>
        <w:t>имеющее</w:t>
      </w:r>
      <w:proofErr w:type="gramEnd"/>
      <w:r w:rsidRPr="00F46A18">
        <w:rPr>
          <w:rFonts w:ascii="Times New Roman" w:hAnsi="Times New Roman" w:cs="Times New Roman"/>
          <w:sz w:val="26"/>
          <w:szCs w:val="26"/>
        </w:rPr>
        <w:t xml:space="preserve"> непогашенную или неснятую судимость.</w:t>
      </w:r>
    </w:p>
    <w:p w:rsidR="00140B4D" w:rsidRPr="00F46A18" w:rsidRDefault="00140B4D" w:rsidP="004D1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>5. Срок полномочий старосты сельского поселения составляет 5 лет.</w:t>
      </w:r>
    </w:p>
    <w:p w:rsidR="00140B4D" w:rsidRPr="00F46A18" w:rsidRDefault="00140B4D" w:rsidP="004D1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lastRenderedPageBreak/>
        <w:t>6. Полномочия старосты сельского населенного пункта прекращаются досрочно по решению представительного органа сельского поселения по представлению схода граждан сельского населенного пункта, а также в случаях, установленных пунктами 1 – 7 части 10 статьи 40 Федерального закона от 06.10.2003 № 131-ФЗ «Об общих принципах организации местного самоуправления в Российской Федерации».</w:t>
      </w:r>
    </w:p>
    <w:p w:rsidR="00140B4D" w:rsidRPr="00F46A18" w:rsidRDefault="00140B4D" w:rsidP="004D1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>7. Староста сельского населенного пункта для решения возложенных на него задач:</w:t>
      </w:r>
    </w:p>
    <w:p w:rsidR="00140B4D" w:rsidRPr="00F46A18" w:rsidRDefault="00140B4D" w:rsidP="004D1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140B4D" w:rsidRPr="00F46A18" w:rsidRDefault="00140B4D" w:rsidP="004D1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140B4D" w:rsidRPr="00F46A18" w:rsidRDefault="00140B4D" w:rsidP="004D1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140B4D" w:rsidRPr="00F46A18" w:rsidRDefault="00140B4D" w:rsidP="004D1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140B4D" w:rsidRPr="00F46A18" w:rsidRDefault="00140B4D" w:rsidP="004D1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>5) осуществляет иные полномочия и п</w:t>
      </w:r>
      <w:r w:rsidR="00A55A7F">
        <w:rPr>
          <w:rFonts w:ascii="Times New Roman" w:hAnsi="Times New Roman" w:cs="Times New Roman"/>
          <w:sz w:val="26"/>
          <w:szCs w:val="26"/>
        </w:rPr>
        <w:t>рава, предусмотренные</w:t>
      </w:r>
      <w:r w:rsidRPr="00F46A18">
        <w:rPr>
          <w:rFonts w:ascii="Times New Roman" w:hAnsi="Times New Roman" w:cs="Times New Roman"/>
          <w:sz w:val="26"/>
          <w:szCs w:val="26"/>
        </w:rPr>
        <w:t xml:space="preserve"> нормативным правовым актом представительного органа сельского поселения в соответствии с законом Калужской области.</w:t>
      </w:r>
    </w:p>
    <w:p w:rsidR="00140B4D" w:rsidRDefault="00140B4D" w:rsidP="004D1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>8. Гарантии деятельности и иные вопросы статуса старосты сельского населе</w:t>
      </w:r>
      <w:r w:rsidR="00A55A7F">
        <w:rPr>
          <w:rFonts w:ascii="Times New Roman" w:hAnsi="Times New Roman" w:cs="Times New Roman"/>
          <w:sz w:val="26"/>
          <w:szCs w:val="26"/>
        </w:rPr>
        <w:t>нного пункта устанавливаются</w:t>
      </w:r>
      <w:r w:rsidRPr="00F46A18">
        <w:rPr>
          <w:rFonts w:ascii="Times New Roman" w:hAnsi="Times New Roman" w:cs="Times New Roman"/>
          <w:sz w:val="26"/>
          <w:szCs w:val="26"/>
        </w:rPr>
        <w:t xml:space="preserve"> нормативным правовым актом представительного органа сельского поселения в соответствии с законом Калужской области</w:t>
      </w:r>
      <w:proofErr w:type="gramStart"/>
      <w:r w:rsidRPr="00F46A18"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:rsidR="003E2771" w:rsidRPr="00F46A18" w:rsidRDefault="003E2771" w:rsidP="004D1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E2771" w:rsidRPr="003E2771" w:rsidRDefault="003E2771" w:rsidP="003E277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Pr="003E2771">
        <w:rPr>
          <w:rFonts w:ascii="Times New Roman" w:hAnsi="Times New Roman" w:cs="Times New Roman"/>
          <w:sz w:val="26"/>
          <w:szCs w:val="26"/>
        </w:rPr>
        <w:t>Статью 16 Устава изложить в новой редакции:</w:t>
      </w:r>
    </w:p>
    <w:p w:rsidR="003E2771" w:rsidRPr="003E2771" w:rsidRDefault="003E2771" w:rsidP="003E277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771">
        <w:rPr>
          <w:rFonts w:ascii="Times New Roman" w:hAnsi="Times New Roman" w:cs="Times New Roman"/>
          <w:sz w:val="26"/>
          <w:szCs w:val="26"/>
        </w:rPr>
        <w:t>«</w:t>
      </w:r>
      <w:r w:rsidRPr="003E2771">
        <w:rPr>
          <w:rFonts w:ascii="Times New Roman" w:hAnsi="Times New Roman" w:cs="Times New Roman"/>
          <w:b/>
          <w:sz w:val="26"/>
          <w:szCs w:val="26"/>
        </w:rPr>
        <w:t>Статья 16. Публичные слушания, общественные обсуждения.</w:t>
      </w:r>
    </w:p>
    <w:p w:rsidR="003E2771" w:rsidRPr="003E2771" w:rsidRDefault="003E2771" w:rsidP="003E277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E2771" w:rsidRPr="003E2771" w:rsidRDefault="003E2771" w:rsidP="00EF5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771">
        <w:rPr>
          <w:rFonts w:ascii="Times New Roman" w:hAnsi="Times New Roman" w:cs="Times New Roman"/>
          <w:sz w:val="26"/>
          <w:szCs w:val="26"/>
        </w:rPr>
        <w:t>1.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образования, главой муниципального образования могут проводиться публичные слушания.</w:t>
      </w:r>
    </w:p>
    <w:p w:rsidR="003E2771" w:rsidRPr="003E2771" w:rsidRDefault="003E2771" w:rsidP="00EF5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771">
        <w:rPr>
          <w:rFonts w:ascii="Times New Roman" w:hAnsi="Times New Roman" w:cs="Times New Roman"/>
          <w:sz w:val="26"/>
          <w:szCs w:val="26"/>
        </w:rPr>
        <w:t>2. Публичные слушания проводятся по инициативе населения, представительного органа муниципального образования, главы муниципального образования или главы местной администрации, осуществляющего свои полномочия на основе контракта.</w:t>
      </w:r>
    </w:p>
    <w:p w:rsidR="003E2771" w:rsidRPr="003E2771" w:rsidRDefault="003E2771" w:rsidP="00EF5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771">
        <w:rPr>
          <w:rFonts w:ascii="Times New Roman" w:hAnsi="Times New Roman" w:cs="Times New Roman"/>
          <w:sz w:val="26"/>
          <w:szCs w:val="26"/>
        </w:rPr>
        <w:t>Публичные слушания, проводимые по инициативе населения или представительного органа муниципального образования, назначаются представительным органом муниципального образования, а по инициативе главы муниципального образования или главы местной администрации, осуществляющего свои полномочия на основе контракта, - главой муниципального образования.</w:t>
      </w:r>
    </w:p>
    <w:p w:rsidR="003E2771" w:rsidRPr="003E2771" w:rsidRDefault="003E2771" w:rsidP="00EF5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771">
        <w:rPr>
          <w:rFonts w:ascii="Times New Roman" w:hAnsi="Times New Roman" w:cs="Times New Roman"/>
          <w:sz w:val="26"/>
          <w:szCs w:val="26"/>
        </w:rPr>
        <w:t>3. На публичные слушания должны выноситься:</w:t>
      </w:r>
    </w:p>
    <w:p w:rsidR="003E2771" w:rsidRPr="003E2771" w:rsidRDefault="003E2771" w:rsidP="00EF5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E2771">
        <w:rPr>
          <w:rFonts w:ascii="Times New Roman" w:hAnsi="Times New Roman" w:cs="Times New Roman"/>
          <w:sz w:val="26"/>
          <w:szCs w:val="26"/>
        </w:rPr>
        <w:t xml:space="preserve">1) проект устава муниципального образования, а также проект муниципального нормативного правового акта о внесении изменений и </w:t>
      </w:r>
      <w:r w:rsidRPr="003E2771">
        <w:rPr>
          <w:rFonts w:ascii="Times New Roman" w:hAnsi="Times New Roman" w:cs="Times New Roman"/>
          <w:sz w:val="26"/>
          <w:szCs w:val="26"/>
        </w:rPr>
        <w:lastRenderedPageBreak/>
        <w:t>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Устава или законов Калужской области в целях приведения данного устава в соответствие с этими нормативными правовыми актами;</w:t>
      </w:r>
      <w:proofErr w:type="gramEnd"/>
    </w:p>
    <w:p w:rsidR="003E2771" w:rsidRPr="003E2771" w:rsidRDefault="003E2771" w:rsidP="00EF5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771">
        <w:rPr>
          <w:rFonts w:ascii="Times New Roman" w:hAnsi="Times New Roman" w:cs="Times New Roman"/>
          <w:sz w:val="26"/>
          <w:szCs w:val="26"/>
        </w:rPr>
        <w:t>2) проект местного бюджета и отчет о его исполнении;</w:t>
      </w:r>
    </w:p>
    <w:p w:rsidR="003E2771" w:rsidRPr="003E2771" w:rsidRDefault="003E2771" w:rsidP="00EF5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771">
        <w:rPr>
          <w:rFonts w:ascii="Times New Roman" w:hAnsi="Times New Roman" w:cs="Times New Roman"/>
          <w:sz w:val="26"/>
          <w:szCs w:val="26"/>
        </w:rPr>
        <w:t>3) прое</w:t>
      </w:r>
      <w:proofErr w:type="gramStart"/>
      <w:r w:rsidRPr="003E2771">
        <w:rPr>
          <w:rFonts w:ascii="Times New Roman" w:hAnsi="Times New Roman" w:cs="Times New Roman"/>
          <w:sz w:val="26"/>
          <w:szCs w:val="26"/>
        </w:rPr>
        <w:t>кт стр</w:t>
      </w:r>
      <w:proofErr w:type="gramEnd"/>
      <w:r w:rsidRPr="003E2771">
        <w:rPr>
          <w:rFonts w:ascii="Times New Roman" w:hAnsi="Times New Roman" w:cs="Times New Roman"/>
          <w:sz w:val="26"/>
          <w:szCs w:val="26"/>
        </w:rPr>
        <w:t>атегии социально-экономического развития муниципального образования;</w:t>
      </w:r>
    </w:p>
    <w:p w:rsidR="003E2771" w:rsidRPr="003E2771" w:rsidRDefault="003E2771" w:rsidP="00EF5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771">
        <w:rPr>
          <w:rFonts w:ascii="Times New Roman" w:hAnsi="Times New Roman" w:cs="Times New Roman"/>
          <w:sz w:val="26"/>
          <w:szCs w:val="26"/>
        </w:rPr>
        <w:t xml:space="preserve">4) вопросы о преобразовании муниципального образования, за исключением случаев, если в соответствии со статьей 13 Федерального закона от 06.10.2003                 № 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</w:t>
      </w:r>
      <w:proofErr w:type="gramStart"/>
      <w:r w:rsidRPr="003E2771">
        <w:rPr>
          <w:rFonts w:ascii="Times New Roman" w:hAnsi="Times New Roman" w:cs="Times New Roman"/>
          <w:sz w:val="26"/>
          <w:szCs w:val="26"/>
        </w:rPr>
        <w:t>голосования</w:t>
      </w:r>
      <w:proofErr w:type="gramEnd"/>
      <w:r w:rsidRPr="003E2771">
        <w:rPr>
          <w:rFonts w:ascii="Times New Roman" w:hAnsi="Times New Roman" w:cs="Times New Roman"/>
          <w:sz w:val="26"/>
          <w:szCs w:val="26"/>
        </w:rPr>
        <w:t xml:space="preserve"> либо на сходах граждан.</w:t>
      </w:r>
    </w:p>
    <w:p w:rsidR="003E2771" w:rsidRPr="003E2771" w:rsidRDefault="003E2771" w:rsidP="00EF5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771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3E2771">
        <w:rPr>
          <w:rFonts w:ascii="Times New Roman" w:hAnsi="Times New Roman" w:cs="Times New Roman"/>
          <w:sz w:val="26"/>
          <w:szCs w:val="26"/>
        </w:rPr>
        <w:t>Порядок организации и проведения публичных слушаний определяется нормативными правовыми актами представительного органа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  <w:proofErr w:type="gramEnd"/>
    </w:p>
    <w:p w:rsidR="003E2771" w:rsidRPr="003E2771" w:rsidRDefault="003E2771" w:rsidP="00EF5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2771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3E2771">
        <w:rPr>
          <w:rFonts w:ascii="Times New Roman" w:hAnsi="Times New Roman" w:cs="Times New Roman"/>
          <w:sz w:val="26"/>
          <w:szCs w:val="26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3E2771">
        <w:rPr>
          <w:rFonts w:ascii="Times New Roman" w:hAnsi="Times New Roman" w:cs="Times New Roman"/>
          <w:sz w:val="26"/>
          <w:szCs w:val="26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представительного органа с учетом положений законодательства о градостроительной деятельности</w:t>
      </w:r>
      <w:proofErr w:type="gramStart"/>
      <w:r w:rsidRPr="003E2771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B0304A" w:rsidRPr="003E2771" w:rsidRDefault="00B0304A" w:rsidP="004D1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B0304A" w:rsidRPr="0084165C" w:rsidRDefault="004D1CE3" w:rsidP="00B03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7</w:t>
      </w:r>
      <w:r w:rsidR="00B0304A" w:rsidRPr="0084165C">
        <w:rPr>
          <w:rFonts w:ascii="Times New Roman" w:hAnsi="Times New Roman" w:cs="Times New Roman"/>
          <w:sz w:val="26"/>
          <w:szCs w:val="26"/>
        </w:rPr>
        <w:t>. Статья 24 Устава:</w:t>
      </w:r>
    </w:p>
    <w:p w:rsidR="00B0304A" w:rsidRPr="0084165C" w:rsidRDefault="00B0304A" w:rsidP="00B03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1) пункт 4 части 1 изложить в следующей редакции:</w:t>
      </w:r>
      <w:r w:rsidR="00285160" w:rsidRPr="0084165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304A" w:rsidRPr="0084165C" w:rsidRDefault="00B0304A" w:rsidP="00B03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«4) утверждение стратегии социально-экономического развития муниципального образования;</w:t>
      </w:r>
    </w:p>
    <w:p w:rsidR="00B0304A" w:rsidRPr="0084165C" w:rsidRDefault="00B0304A" w:rsidP="00B03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2) дополнить часть 1 пунктом 11 следующего содержания:</w:t>
      </w:r>
    </w:p>
    <w:p w:rsidR="00B0304A" w:rsidRPr="0084165C" w:rsidRDefault="00B0304A" w:rsidP="00B03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«11) утверждение правил благоустройства территории муниципального образования</w:t>
      </w:r>
      <w:proofErr w:type="gramStart"/>
      <w:r w:rsidRPr="0084165C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B0304A" w:rsidRPr="0084165C" w:rsidRDefault="00B0304A" w:rsidP="00B03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0304A" w:rsidRPr="00F46A18" w:rsidRDefault="004D1CE3" w:rsidP="00B03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8</w:t>
      </w:r>
      <w:r w:rsidR="00B0304A" w:rsidRPr="0084165C">
        <w:rPr>
          <w:rFonts w:ascii="Times New Roman" w:hAnsi="Times New Roman" w:cs="Times New Roman"/>
          <w:sz w:val="26"/>
          <w:szCs w:val="26"/>
        </w:rPr>
        <w:t>. Статью 26 Устава дополнить</w:t>
      </w:r>
      <w:r w:rsidR="00B0304A" w:rsidRPr="00F46A18">
        <w:rPr>
          <w:rFonts w:ascii="Times New Roman" w:hAnsi="Times New Roman" w:cs="Times New Roman"/>
          <w:sz w:val="26"/>
          <w:szCs w:val="26"/>
        </w:rPr>
        <w:t xml:space="preserve"> частью 5 следующего содержания:</w:t>
      </w:r>
    </w:p>
    <w:p w:rsidR="00B0304A" w:rsidRDefault="00B0304A" w:rsidP="00B03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 xml:space="preserve">«5. Сведения о доходах, расходах, об имуществе и обязательствах имущественного характера, представленные лицами, замещающими муниципальные должности, размещаются на официальных сайтах органов местного самоуправления в информационно-телекоммуникационной сети </w:t>
      </w:r>
      <w:r w:rsidRPr="00F46A18">
        <w:rPr>
          <w:rFonts w:ascii="Times New Roman" w:hAnsi="Times New Roman" w:cs="Times New Roman"/>
          <w:sz w:val="26"/>
          <w:szCs w:val="26"/>
        </w:rPr>
        <w:lastRenderedPageBreak/>
        <w:t>"Интернет" и (или) предоставляются для опубликования средствам массовой информации в порядке, определяемом му</w:t>
      </w:r>
      <w:r w:rsidR="00F46A18">
        <w:rPr>
          <w:rFonts w:ascii="Times New Roman" w:hAnsi="Times New Roman" w:cs="Times New Roman"/>
          <w:sz w:val="26"/>
          <w:szCs w:val="26"/>
        </w:rPr>
        <w:t>ниципальными правовыми актами</w:t>
      </w:r>
      <w:proofErr w:type="gramStart"/>
      <w:r w:rsidR="00F46A18">
        <w:rPr>
          <w:rFonts w:ascii="Times New Roman" w:hAnsi="Times New Roman" w:cs="Times New Roman"/>
          <w:sz w:val="26"/>
          <w:szCs w:val="26"/>
        </w:rPr>
        <w:t>.»</w:t>
      </w:r>
      <w:proofErr w:type="gramEnd"/>
    </w:p>
    <w:p w:rsidR="00F46A18" w:rsidRPr="00F46A18" w:rsidRDefault="00F46A18" w:rsidP="00B03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92537" w:rsidRDefault="004D1CE3" w:rsidP="008416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 xml:space="preserve">         9</w:t>
      </w:r>
      <w:r w:rsidR="00D43C6A" w:rsidRPr="0084165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D43C6A" w:rsidRPr="0084165C">
        <w:rPr>
          <w:rFonts w:ascii="Times New Roman" w:hAnsi="Times New Roman" w:cs="Times New Roman"/>
          <w:sz w:val="26"/>
          <w:szCs w:val="26"/>
        </w:rPr>
        <w:t>Пункт 3  части 1 статьи 33 настоящего Устава изложить в новой редакции: «муниципальный контроль - деятельность органов местного самоуправления,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Калужской области, в случаях, если соответствующие виды контроля относятся к</w:t>
      </w:r>
      <w:proofErr w:type="gramEnd"/>
      <w:r w:rsidR="00D43C6A" w:rsidRPr="0084165C">
        <w:rPr>
          <w:rFonts w:ascii="Times New Roman" w:hAnsi="Times New Roman" w:cs="Times New Roman"/>
          <w:sz w:val="26"/>
          <w:szCs w:val="26"/>
        </w:rPr>
        <w:t xml:space="preserve"> вопросам местного значения, а также на организацию и проведение мероприятий по профилактике нарушений указанных требований, мероприятий по контролю, осуществляемых без взаимодействия с юридическими лицами, индивидуальными предпринимателями. </w:t>
      </w:r>
    </w:p>
    <w:p w:rsidR="0084165C" w:rsidRPr="0084165C" w:rsidRDefault="0084165C" w:rsidP="008416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D1CE3" w:rsidRPr="0084165C" w:rsidRDefault="00F92537" w:rsidP="004D1CE3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10</w:t>
      </w:r>
      <w:r w:rsidR="004D1CE3" w:rsidRPr="0084165C">
        <w:rPr>
          <w:rFonts w:ascii="Times New Roman" w:hAnsi="Times New Roman" w:cs="Times New Roman"/>
          <w:sz w:val="26"/>
          <w:szCs w:val="26"/>
        </w:rPr>
        <w:t>. Статья 44 Устава:</w:t>
      </w:r>
    </w:p>
    <w:p w:rsidR="004D1CE3" w:rsidRPr="0084165C" w:rsidRDefault="004D1CE3" w:rsidP="004D1CE3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1) Пункт 1 статьи 44 настоящего Устава изложить в новой редакции:</w:t>
      </w:r>
    </w:p>
    <w:p w:rsidR="004D1CE3" w:rsidRPr="00F46A18" w:rsidRDefault="004D1CE3" w:rsidP="00F46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«1. Муниципальные правовые акты вступают в силу в порядке, установленном настоящим Уставом, за исключением нормативных</w:t>
      </w:r>
      <w:r w:rsidRPr="00F46A18">
        <w:rPr>
          <w:rFonts w:ascii="Times New Roman" w:hAnsi="Times New Roman" w:cs="Times New Roman"/>
          <w:sz w:val="26"/>
          <w:szCs w:val="26"/>
        </w:rPr>
        <w:t xml:space="preserve"> правовых актов представительных органов местного самоуправления о налогах и сборах, которые вступают в силу в соответствии с Налоговым кодексом Российской Федерации</w:t>
      </w:r>
      <w:proofErr w:type="gramStart"/>
      <w:r w:rsidRPr="00F46A18"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:rsidR="004D1CE3" w:rsidRPr="00F46A18" w:rsidRDefault="004D1CE3" w:rsidP="00F46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>2) Пункт 3 статьи 44 настоящего Устава изложить в новой редакции:</w:t>
      </w:r>
    </w:p>
    <w:p w:rsidR="004D1CE3" w:rsidRDefault="004D1CE3" w:rsidP="00F46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6A18">
        <w:rPr>
          <w:rFonts w:ascii="Times New Roman" w:hAnsi="Times New Roman" w:cs="Times New Roman"/>
          <w:sz w:val="26"/>
          <w:szCs w:val="26"/>
        </w:rPr>
        <w:t>«3.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 w:rsidRPr="00F46A18">
        <w:rPr>
          <w:rFonts w:ascii="Times New Roman" w:hAnsi="Times New Roman" w:cs="Times New Roman"/>
          <w:sz w:val="26"/>
          <w:szCs w:val="26"/>
        </w:rPr>
        <w:t>.»</w:t>
      </w:r>
      <w:proofErr w:type="gramEnd"/>
      <w:r w:rsidRPr="00F46A18">
        <w:rPr>
          <w:rFonts w:ascii="Times New Roman" w:hAnsi="Times New Roman" w:cs="Times New Roman"/>
          <w:sz w:val="26"/>
          <w:szCs w:val="26"/>
        </w:rPr>
        <w:t>.</w:t>
      </w:r>
    </w:p>
    <w:p w:rsidR="0084165C" w:rsidRPr="00F46A18" w:rsidRDefault="0084165C" w:rsidP="00F46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D1CE3" w:rsidRPr="0084165C" w:rsidRDefault="00F92537" w:rsidP="00F46A1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11</w:t>
      </w:r>
      <w:r w:rsidR="004D1CE3" w:rsidRPr="0084165C">
        <w:rPr>
          <w:rFonts w:ascii="Times New Roman" w:hAnsi="Times New Roman" w:cs="Times New Roman"/>
          <w:sz w:val="26"/>
          <w:szCs w:val="26"/>
        </w:rPr>
        <w:t>. Статью 45 Устава изложить в новой редакции:</w:t>
      </w:r>
    </w:p>
    <w:p w:rsidR="004D1CE3" w:rsidRPr="0084165C" w:rsidRDefault="004D1CE3" w:rsidP="00F46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«Статья 45. Официальное опубликование (обнародование) муниципальных правовых актов</w:t>
      </w:r>
    </w:p>
    <w:p w:rsidR="00A55A7F" w:rsidRPr="00A55A7F" w:rsidRDefault="00A55A7F" w:rsidP="00A55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1. Официальным</w:t>
      </w:r>
      <w:r w:rsidRPr="00A55A7F">
        <w:rPr>
          <w:rFonts w:ascii="Times New Roman" w:hAnsi="Times New Roman" w:cs="Times New Roman"/>
          <w:sz w:val="26"/>
          <w:szCs w:val="26"/>
        </w:rPr>
        <w:t xml:space="preserve">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соответствующем муниципальном образовании, размещение полного текста.</w:t>
      </w:r>
    </w:p>
    <w:p w:rsidR="00A55A7F" w:rsidRPr="00A55A7F" w:rsidRDefault="00A55A7F" w:rsidP="00A55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5A7F">
        <w:rPr>
          <w:rFonts w:ascii="Times New Roman" w:hAnsi="Times New Roman" w:cs="Times New Roman"/>
          <w:sz w:val="26"/>
          <w:szCs w:val="26"/>
        </w:rPr>
        <w:t>Обнародованием муниципального правового акта считается первое вывешивание в специально отведенных местах на территории муниципального образования, определяемых решением представительного органа, и размещение его полного текста в сетевом издании.</w:t>
      </w:r>
    </w:p>
    <w:p w:rsidR="00A55A7F" w:rsidRPr="00A55A7F" w:rsidRDefault="00A55A7F" w:rsidP="00A55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5A7F">
        <w:rPr>
          <w:rFonts w:ascii="Times New Roman" w:hAnsi="Times New Roman" w:cs="Times New Roman"/>
          <w:sz w:val="26"/>
          <w:szCs w:val="26"/>
        </w:rPr>
        <w:t xml:space="preserve">Для официального опубликования (обнародования) муниципальных правовых актов и соглашений используются: </w:t>
      </w:r>
    </w:p>
    <w:p w:rsidR="00A55A7F" w:rsidRPr="00A55A7F" w:rsidRDefault="00A55A7F" w:rsidP="00A55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5A7F">
        <w:rPr>
          <w:rFonts w:ascii="Times New Roman" w:hAnsi="Times New Roman" w:cs="Times New Roman"/>
          <w:sz w:val="26"/>
          <w:szCs w:val="26"/>
        </w:rPr>
        <w:t>1) Портал Законодательного Собрания Калужской области «Нормативно-правовые акты» (</w:t>
      </w:r>
      <w:hyperlink r:id="rId10" w:history="1">
        <w:r w:rsidRPr="00A55A7F">
          <w:rPr>
            <w:rStyle w:val="a3"/>
            <w:rFonts w:ascii="Times New Roman" w:hAnsi="Times New Roman" w:cs="Times New Roman"/>
            <w:sz w:val="26"/>
            <w:szCs w:val="26"/>
          </w:rPr>
          <w:t>http://www.zskaluga.ru</w:t>
        </w:r>
      </w:hyperlink>
      <w:r w:rsidRPr="00A55A7F">
        <w:rPr>
          <w:rFonts w:ascii="Times New Roman" w:hAnsi="Times New Roman" w:cs="Times New Roman"/>
          <w:sz w:val="26"/>
          <w:szCs w:val="26"/>
        </w:rPr>
        <w:t xml:space="preserve"> регистрация в качестве сетевого издания Эл № ФС 77-49154 от 26 марта 2012г.);</w:t>
      </w:r>
    </w:p>
    <w:p w:rsidR="00A55A7F" w:rsidRPr="00A55A7F" w:rsidRDefault="00A55A7F" w:rsidP="00A55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5A7F">
        <w:rPr>
          <w:rFonts w:ascii="Times New Roman" w:hAnsi="Times New Roman" w:cs="Times New Roman"/>
          <w:sz w:val="26"/>
          <w:szCs w:val="26"/>
        </w:rPr>
        <w:t>2) Портал Минюста России «Нормативные правовые акты в Российской Федерации» (</w:t>
      </w:r>
      <w:hyperlink r:id="rId11" w:history="1">
        <w:r w:rsidRPr="00A55A7F">
          <w:rPr>
            <w:rStyle w:val="a3"/>
            <w:rFonts w:ascii="Times New Roman" w:hAnsi="Times New Roman" w:cs="Times New Roman"/>
            <w:sz w:val="26"/>
            <w:szCs w:val="26"/>
          </w:rPr>
          <w:t>http://pravo.minjust.ru/</w:t>
        </w:r>
      </w:hyperlink>
      <w:r w:rsidRPr="00A55A7F">
        <w:rPr>
          <w:rFonts w:ascii="Times New Roman" w:hAnsi="Times New Roman" w:cs="Times New Roman"/>
          <w:sz w:val="26"/>
          <w:szCs w:val="26"/>
        </w:rPr>
        <w:t xml:space="preserve">, </w:t>
      </w:r>
      <w:hyperlink r:id="rId12" w:history="1">
        <w:r w:rsidRPr="00A55A7F">
          <w:rPr>
            <w:rStyle w:val="a3"/>
            <w:rFonts w:ascii="Times New Roman" w:hAnsi="Times New Roman" w:cs="Times New Roman"/>
            <w:sz w:val="26"/>
            <w:szCs w:val="26"/>
          </w:rPr>
          <w:t>http://право-минюст.рф</w:t>
        </w:r>
      </w:hyperlink>
      <w:r w:rsidRPr="00A55A7F">
        <w:rPr>
          <w:rFonts w:ascii="Times New Roman" w:hAnsi="Times New Roman" w:cs="Times New Roman"/>
          <w:sz w:val="26"/>
          <w:szCs w:val="26"/>
        </w:rPr>
        <w:t>, регистрация в качестве сетевого издания Эл 3ФС77-72471 от 05.03.2018).</w:t>
      </w:r>
    </w:p>
    <w:p w:rsidR="00A55A7F" w:rsidRPr="00A55A7F" w:rsidRDefault="00A55A7F" w:rsidP="00A55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5A7F">
        <w:rPr>
          <w:rFonts w:ascii="Times New Roman" w:hAnsi="Times New Roman" w:cs="Times New Roman"/>
          <w:sz w:val="26"/>
          <w:szCs w:val="26"/>
        </w:rPr>
        <w:lastRenderedPageBreak/>
        <w:t>2.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A55A7F" w:rsidRPr="00A55A7F" w:rsidRDefault="00A55A7F" w:rsidP="00F9253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B0304A" w:rsidRPr="0084165C" w:rsidRDefault="00F92537" w:rsidP="00A55A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165C">
        <w:rPr>
          <w:rFonts w:ascii="Times New Roman" w:hAnsi="Times New Roman" w:cs="Times New Roman"/>
          <w:sz w:val="26"/>
          <w:szCs w:val="26"/>
        </w:rPr>
        <w:t>12</w:t>
      </w:r>
      <w:r w:rsidR="00B0304A" w:rsidRPr="0084165C">
        <w:rPr>
          <w:rFonts w:ascii="Times New Roman" w:hAnsi="Times New Roman" w:cs="Times New Roman"/>
          <w:sz w:val="26"/>
          <w:szCs w:val="26"/>
        </w:rPr>
        <w:t>. Статью 51 Устава изложить в новой редакции:</w:t>
      </w:r>
    </w:p>
    <w:p w:rsidR="00B0304A" w:rsidRPr="0084165C" w:rsidRDefault="00B0304A" w:rsidP="00B0304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84165C">
        <w:rPr>
          <w:rFonts w:ascii="Times New Roman" w:hAnsi="Times New Roman" w:cs="Times New Roman"/>
          <w:b/>
          <w:bCs/>
          <w:sz w:val="26"/>
          <w:szCs w:val="26"/>
        </w:rPr>
        <w:t>«Статья 51. Средства самообложения граждан</w:t>
      </w:r>
    </w:p>
    <w:p w:rsidR="00B0304A" w:rsidRPr="0084165C" w:rsidRDefault="00B0304A" w:rsidP="00B030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F325D" w:rsidRPr="009F325D" w:rsidRDefault="009F325D" w:rsidP="009F325D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2"/>
      <w:bookmarkEnd w:id="0"/>
      <w:r w:rsidRPr="009F325D">
        <w:rPr>
          <w:rFonts w:ascii="Times New Roman" w:hAnsi="Times New Roman" w:cs="Times New Roman"/>
          <w:sz w:val="26"/>
          <w:szCs w:val="26"/>
        </w:rPr>
        <w:t xml:space="preserve">1. Под средствами самообложения граждан понимаются разовые платежи граждан, осуществляемые для решения конкретных вопросов местного значения. </w:t>
      </w:r>
      <w:proofErr w:type="gramStart"/>
      <w:r w:rsidRPr="009F325D">
        <w:rPr>
          <w:rFonts w:ascii="Times New Roman" w:hAnsi="Times New Roman" w:cs="Times New Roman"/>
          <w:sz w:val="26"/>
          <w:szCs w:val="26"/>
        </w:rPr>
        <w:t>Размер платежей в порядке самообложения граждан устанавливается в абсолютной величине равным для всех жителей муниципального образования (населенного пункта, входящего в состав поселения, внутригородского района, внутригородской территории города федерального значения, городского округа либо расположенного на межселенной территории в границах муниципального района), за исключением отдельных категорий граждан, численность которых не может превышать 30 процентов от общего числа жителей муниципального образования (населенного пункта</w:t>
      </w:r>
      <w:proofErr w:type="gramEnd"/>
      <w:r w:rsidRPr="009F325D">
        <w:rPr>
          <w:rFonts w:ascii="Times New Roman" w:hAnsi="Times New Roman" w:cs="Times New Roman"/>
          <w:sz w:val="26"/>
          <w:szCs w:val="26"/>
        </w:rPr>
        <w:t>, входящего в состав поселения, внутригородского района, внутригородской территории города федерального значения, городского округа либо расположенного на межселенной территории в границах муниципального района) и для которых размер платежей может быть уменьшен.</w:t>
      </w:r>
    </w:p>
    <w:p w:rsidR="009F325D" w:rsidRPr="009F325D" w:rsidRDefault="009F325D" w:rsidP="009F325D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F325D">
        <w:rPr>
          <w:rFonts w:ascii="Times New Roman" w:hAnsi="Times New Roman" w:cs="Times New Roman"/>
          <w:sz w:val="26"/>
          <w:szCs w:val="26"/>
        </w:rPr>
        <w:t xml:space="preserve">2. Вопросы введения и </w:t>
      </w:r>
      <w:proofErr w:type="gramStart"/>
      <w:r w:rsidRPr="009F325D">
        <w:rPr>
          <w:rFonts w:ascii="Times New Roman" w:hAnsi="Times New Roman" w:cs="Times New Roman"/>
          <w:sz w:val="26"/>
          <w:szCs w:val="26"/>
        </w:rPr>
        <w:t>использования</w:t>
      </w:r>
      <w:proofErr w:type="gramEnd"/>
      <w:r w:rsidRPr="009F325D">
        <w:rPr>
          <w:rFonts w:ascii="Times New Roman" w:hAnsi="Times New Roman" w:cs="Times New Roman"/>
          <w:sz w:val="26"/>
          <w:szCs w:val="26"/>
        </w:rPr>
        <w:t xml:space="preserve"> указанных в части 1 настоящей статьи разовых платежей граждан решаются на местном референдуме, а в случаях, предусмотренных пунктом 4.1 части 1 статьи 25.1 Федерального закона от 06.10.2003 № 131-ФЗ «Об общих принципах организации местного самоуправления в Российской Федерации», на сходе граждан.»;</w:t>
      </w:r>
    </w:p>
    <w:p w:rsidR="009F325D" w:rsidRPr="009F325D" w:rsidRDefault="009F325D" w:rsidP="009F325D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B0304A" w:rsidRPr="00F46A18" w:rsidRDefault="00B0304A" w:rsidP="009F325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B0304A" w:rsidRPr="00F46A18" w:rsidRDefault="00B0304A" w:rsidP="00B030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B0304A" w:rsidRPr="00F46A18" w:rsidRDefault="00B0304A" w:rsidP="00B030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B0304A" w:rsidRPr="00F46A18" w:rsidRDefault="00B0304A" w:rsidP="00B030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0304A" w:rsidRPr="00F46A18" w:rsidRDefault="00B0304A" w:rsidP="00B030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AD7E9B" w:rsidRPr="00F46A18" w:rsidRDefault="00AD7E9B" w:rsidP="00B030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D7E9B" w:rsidRPr="00F46A18" w:rsidSect="005312B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E03CF"/>
    <w:multiLevelType w:val="hybridMultilevel"/>
    <w:tmpl w:val="3DAA07A8"/>
    <w:lvl w:ilvl="0" w:tplc="4CEC6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4D444F"/>
    <w:multiLevelType w:val="hybridMultilevel"/>
    <w:tmpl w:val="8E6EA0A4"/>
    <w:lvl w:ilvl="0" w:tplc="2884D36C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C2767A"/>
    <w:multiLevelType w:val="hybridMultilevel"/>
    <w:tmpl w:val="81A28830"/>
    <w:lvl w:ilvl="0" w:tplc="C8367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70492C"/>
    <w:multiLevelType w:val="hybridMultilevel"/>
    <w:tmpl w:val="0EE85206"/>
    <w:lvl w:ilvl="0" w:tplc="236A0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E9B"/>
    <w:rsid w:val="00036F80"/>
    <w:rsid w:val="000448B4"/>
    <w:rsid w:val="0008095A"/>
    <w:rsid w:val="000F2882"/>
    <w:rsid w:val="00130327"/>
    <w:rsid w:val="001308D9"/>
    <w:rsid w:val="001345FB"/>
    <w:rsid w:val="00140B4D"/>
    <w:rsid w:val="00182D98"/>
    <w:rsid w:val="001A50A1"/>
    <w:rsid w:val="001E623D"/>
    <w:rsid w:val="002443F9"/>
    <w:rsid w:val="00285160"/>
    <w:rsid w:val="002B3718"/>
    <w:rsid w:val="002C1037"/>
    <w:rsid w:val="002F425A"/>
    <w:rsid w:val="003973DA"/>
    <w:rsid w:val="003E2771"/>
    <w:rsid w:val="00400612"/>
    <w:rsid w:val="00435C83"/>
    <w:rsid w:val="00441062"/>
    <w:rsid w:val="004A2F8B"/>
    <w:rsid w:val="004D1CE3"/>
    <w:rsid w:val="004E3272"/>
    <w:rsid w:val="005312BF"/>
    <w:rsid w:val="00546D1B"/>
    <w:rsid w:val="00547740"/>
    <w:rsid w:val="005A7CE0"/>
    <w:rsid w:val="0062088C"/>
    <w:rsid w:val="00622890"/>
    <w:rsid w:val="00641F67"/>
    <w:rsid w:val="00680FE5"/>
    <w:rsid w:val="00711550"/>
    <w:rsid w:val="0074765F"/>
    <w:rsid w:val="00784577"/>
    <w:rsid w:val="007A1B9F"/>
    <w:rsid w:val="007B145A"/>
    <w:rsid w:val="00810AB2"/>
    <w:rsid w:val="0084165C"/>
    <w:rsid w:val="0085037B"/>
    <w:rsid w:val="008B4FFA"/>
    <w:rsid w:val="008D69D5"/>
    <w:rsid w:val="0091283E"/>
    <w:rsid w:val="00934E82"/>
    <w:rsid w:val="009E16A9"/>
    <w:rsid w:val="009E3176"/>
    <w:rsid w:val="009F325D"/>
    <w:rsid w:val="00A01111"/>
    <w:rsid w:val="00A55A7F"/>
    <w:rsid w:val="00AD7E9B"/>
    <w:rsid w:val="00AE6ED4"/>
    <w:rsid w:val="00B0304A"/>
    <w:rsid w:val="00B4719F"/>
    <w:rsid w:val="00B769FB"/>
    <w:rsid w:val="00B85FDE"/>
    <w:rsid w:val="00CA1A48"/>
    <w:rsid w:val="00CB0BF4"/>
    <w:rsid w:val="00D278A0"/>
    <w:rsid w:val="00D43C6A"/>
    <w:rsid w:val="00D769FF"/>
    <w:rsid w:val="00D911F3"/>
    <w:rsid w:val="00E25029"/>
    <w:rsid w:val="00E7128B"/>
    <w:rsid w:val="00E94300"/>
    <w:rsid w:val="00EA124E"/>
    <w:rsid w:val="00ED0565"/>
    <w:rsid w:val="00ED7AFC"/>
    <w:rsid w:val="00EE5C93"/>
    <w:rsid w:val="00EF26F4"/>
    <w:rsid w:val="00EF5BF4"/>
    <w:rsid w:val="00F31360"/>
    <w:rsid w:val="00F46A18"/>
    <w:rsid w:val="00F5604B"/>
    <w:rsid w:val="00F818E5"/>
    <w:rsid w:val="00F92537"/>
    <w:rsid w:val="00FC6382"/>
    <w:rsid w:val="00FE3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E9B"/>
    <w:rPr>
      <w:strike w:val="0"/>
      <w:dstrike w:val="0"/>
      <w:color w:val="0000FF"/>
      <w:u w:val="none"/>
      <w:effect w:val="none"/>
    </w:rPr>
  </w:style>
  <w:style w:type="paragraph" w:customStyle="1" w:styleId="ConsPlusNormal">
    <w:name w:val="ConsPlusNormal"/>
    <w:rsid w:val="00AD7E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9128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2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28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586638970EB31A67862BC577F6B30293C6AB297F0C09474F025624563A0F61987592F7440660B7A1747BFE5DS9a2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://&#1087;&#1088;&#1072;&#1074;&#1086;-&#1084;&#1080;&#1085;&#1102;&#1089;&#1090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pravo.minjus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skaluga.ru/ferzikovo/adopted/9/normativno_pravovye_akty.htm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D5FDBAB107D58CC6402E2F7E66BCE75B2DBB930C6C2CA332AA22F1DF1A3126B3B640B1CABC62ED9A0E976731B862E705B39241204B5434h4Z5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C3FCD-9C90-41E2-A547-1E390A457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2230</Words>
  <Characters>12713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2018-11-26T11:55:00Z</cp:lastPrinted>
  <dcterms:created xsi:type="dcterms:W3CDTF">2016-08-23T06:46:00Z</dcterms:created>
  <dcterms:modified xsi:type="dcterms:W3CDTF">2019-02-21T07:47:00Z</dcterms:modified>
</cp:coreProperties>
</file>