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56" w:rsidRDefault="00906056" w:rsidP="00906056">
      <w:pPr>
        <w:jc w:val="center"/>
      </w:pPr>
      <w:r w:rsidRPr="00F34185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Brush" ShapeID="_x0000_i1025" DrawAspect="Content" ObjectID="_1514892657" r:id="rId6"/>
        </w:object>
      </w:r>
    </w:p>
    <w:p w:rsidR="00906056" w:rsidRPr="00906056" w:rsidRDefault="00AE2D0D" w:rsidP="00906056">
      <w:pPr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Поселковая</w:t>
      </w:r>
      <w:r w:rsidR="00906056" w:rsidRPr="00906056">
        <w:rPr>
          <w:rFonts w:ascii="Times New Roman" w:hAnsi="Times New Roman" w:cs="Times New Roman"/>
          <w:b/>
          <w:sz w:val="26"/>
          <w:szCs w:val="26"/>
        </w:rPr>
        <w:t xml:space="preserve"> Дума</w:t>
      </w:r>
    </w:p>
    <w:p w:rsidR="00906056" w:rsidRPr="00906056" w:rsidRDefault="00906056" w:rsidP="00906056">
      <w:pPr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6056">
        <w:rPr>
          <w:rFonts w:ascii="Times New Roman" w:hAnsi="Times New Roman" w:cs="Times New Roman"/>
          <w:b/>
          <w:sz w:val="26"/>
          <w:szCs w:val="26"/>
        </w:rPr>
        <w:t>се</w:t>
      </w:r>
      <w:r w:rsidR="00AE2D0D">
        <w:rPr>
          <w:rFonts w:ascii="Times New Roman" w:hAnsi="Times New Roman" w:cs="Times New Roman"/>
          <w:b/>
          <w:sz w:val="26"/>
          <w:szCs w:val="26"/>
        </w:rPr>
        <w:t>льского поселения “Поселок Дугна</w:t>
      </w:r>
      <w:r w:rsidRPr="00906056">
        <w:rPr>
          <w:rFonts w:ascii="Times New Roman" w:hAnsi="Times New Roman" w:cs="Times New Roman"/>
          <w:b/>
          <w:sz w:val="26"/>
          <w:szCs w:val="26"/>
        </w:rPr>
        <w:t xml:space="preserve">” </w:t>
      </w:r>
    </w:p>
    <w:p w:rsidR="00906056" w:rsidRPr="00906056" w:rsidRDefault="00906056" w:rsidP="0090605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06056"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 w:rsidRPr="00906056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906056" w:rsidRPr="00906056" w:rsidRDefault="00906056" w:rsidP="0090605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06056" w:rsidRPr="00906056" w:rsidRDefault="00906056" w:rsidP="0090605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27"/>
        </w:rPr>
      </w:pPr>
      <w:r w:rsidRPr="00906056">
        <w:rPr>
          <w:rFonts w:ascii="Times New Roman" w:hAnsi="Times New Roman" w:cs="Times New Roman"/>
          <w:b/>
          <w:bCs/>
          <w:sz w:val="27"/>
          <w:szCs w:val="27"/>
        </w:rPr>
        <w:t>РЕШЕНИЕ</w:t>
      </w:r>
    </w:p>
    <w:p w:rsidR="00906056" w:rsidRPr="00906056" w:rsidRDefault="00906056" w:rsidP="00906056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06056">
        <w:rPr>
          <w:rFonts w:ascii="Times New Roman" w:hAnsi="Times New Roman" w:cs="Times New Roman"/>
          <w:sz w:val="26"/>
          <w:szCs w:val="26"/>
        </w:rPr>
        <w:t xml:space="preserve">от </w:t>
      </w:r>
      <w:r w:rsidRPr="00906056">
        <w:rPr>
          <w:rFonts w:ascii="Times New Roman" w:hAnsi="Times New Roman" w:cs="Times New Roman"/>
          <w:sz w:val="26"/>
          <w:szCs w:val="26"/>
          <w:u w:val="single"/>
        </w:rPr>
        <w:t xml:space="preserve">23 декабря 2015 </w:t>
      </w:r>
      <w:r w:rsidRPr="00906056">
        <w:rPr>
          <w:rFonts w:ascii="Times New Roman" w:hAnsi="Times New Roman" w:cs="Times New Roman"/>
          <w:sz w:val="26"/>
          <w:szCs w:val="26"/>
        </w:rPr>
        <w:t xml:space="preserve">года   </w:t>
      </w:r>
      <w:r w:rsidRPr="00906056">
        <w:rPr>
          <w:rFonts w:ascii="Times New Roman" w:hAnsi="Times New Roman" w:cs="Times New Roman"/>
          <w:sz w:val="26"/>
          <w:szCs w:val="26"/>
        </w:rPr>
        <w:tab/>
        <w:t xml:space="preserve">                   № </w:t>
      </w:r>
      <w:r w:rsidR="007876A6">
        <w:rPr>
          <w:rFonts w:ascii="Times New Roman" w:hAnsi="Times New Roman" w:cs="Times New Roman"/>
          <w:sz w:val="26"/>
          <w:szCs w:val="26"/>
          <w:u w:val="single"/>
        </w:rPr>
        <w:t>22</w:t>
      </w:r>
    </w:p>
    <w:p w:rsidR="00906056" w:rsidRPr="00906056" w:rsidRDefault="00AE2D0D" w:rsidP="009060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</w:t>
      </w:r>
    </w:p>
    <w:p w:rsidR="00906056" w:rsidRPr="00906056" w:rsidRDefault="00906056" w:rsidP="00906056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</w:p>
    <w:p w:rsidR="00906056" w:rsidRPr="00906056" w:rsidRDefault="00906056" w:rsidP="00906056">
      <w:pPr>
        <w:pStyle w:val="21"/>
        <w:tabs>
          <w:tab w:val="left" w:pos="4536"/>
          <w:tab w:val="left" w:pos="5103"/>
          <w:tab w:val="left" w:pos="5387"/>
        </w:tabs>
        <w:ind w:left="0" w:right="4536" w:firstLine="0"/>
        <w:jc w:val="both"/>
        <w:rPr>
          <w:sz w:val="24"/>
        </w:rPr>
      </w:pPr>
      <w:r w:rsidRPr="00906056">
        <w:rPr>
          <w:sz w:val="24"/>
        </w:rPr>
        <w:t>О внесен</w:t>
      </w:r>
      <w:r w:rsidR="00C35A33">
        <w:rPr>
          <w:sz w:val="24"/>
        </w:rPr>
        <w:t>ии дополнения в Решение Поселковой</w:t>
      </w:r>
      <w:r w:rsidRPr="00906056">
        <w:rPr>
          <w:sz w:val="24"/>
        </w:rPr>
        <w:t xml:space="preserve"> Думы сельского поселения </w:t>
      </w:r>
      <w:r w:rsidR="00AE2D0D">
        <w:rPr>
          <w:sz w:val="24"/>
        </w:rPr>
        <w:t>«Поселок Дугна» от 18 ноября 2013 года № 125</w:t>
      </w:r>
      <w:r w:rsidRPr="00906056">
        <w:rPr>
          <w:sz w:val="24"/>
        </w:rPr>
        <w:t xml:space="preserve"> «О создании муниципального дорожного фонда сельского поселения </w:t>
      </w:r>
      <w:r w:rsidR="00AE2D0D">
        <w:rPr>
          <w:sz w:val="24"/>
        </w:rPr>
        <w:t>«Поселок Дугна»</w:t>
      </w:r>
    </w:p>
    <w:p w:rsidR="00906056" w:rsidRPr="00906056" w:rsidRDefault="00906056" w:rsidP="00906056">
      <w:pPr>
        <w:pStyle w:val="a3"/>
        <w:rPr>
          <w:sz w:val="28"/>
        </w:rPr>
      </w:pPr>
    </w:p>
    <w:p w:rsidR="00906056" w:rsidRPr="00906056" w:rsidRDefault="00906056" w:rsidP="00906056">
      <w:pPr>
        <w:pStyle w:val="21"/>
        <w:tabs>
          <w:tab w:val="left" w:pos="3686"/>
        </w:tabs>
        <w:ind w:left="0" w:right="5669" w:firstLine="0"/>
        <w:jc w:val="both"/>
      </w:pPr>
    </w:p>
    <w:p w:rsidR="00906056" w:rsidRPr="00906056" w:rsidRDefault="00906056" w:rsidP="009060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6056">
        <w:rPr>
          <w:rFonts w:ascii="Times New Roman" w:hAnsi="Times New Roman" w:cs="Times New Roman"/>
          <w:sz w:val="26"/>
        </w:rPr>
        <w:t>В соответствии с пунктом 5 статьи 179.4. Бюджетного кодек</w:t>
      </w:r>
      <w:r w:rsidR="00AE2D0D">
        <w:rPr>
          <w:rFonts w:ascii="Times New Roman" w:hAnsi="Times New Roman" w:cs="Times New Roman"/>
          <w:sz w:val="26"/>
        </w:rPr>
        <w:t>са Российской Федерации Поселковая</w:t>
      </w:r>
      <w:r w:rsidRPr="00906056">
        <w:rPr>
          <w:rFonts w:ascii="Times New Roman" w:hAnsi="Times New Roman" w:cs="Times New Roman"/>
          <w:sz w:val="26"/>
        </w:rPr>
        <w:t xml:space="preserve"> Дума сельского поселения </w:t>
      </w:r>
      <w:r w:rsidR="00AE2D0D">
        <w:rPr>
          <w:rFonts w:ascii="Times New Roman" w:hAnsi="Times New Roman" w:cs="Times New Roman"/>
          <w:sz w:val="26"/>
        </w:rPr>
        <w:t>«Поселок Дугна»</w:t>
      </w:r>
      <w:r w:rsidRPr="00906056">
        <w:rPr>
          <w:rFonts w:ascii="Times New Roman" w:hAnsi="Times New Roman" w:cs="Times New Roman"/>
          <w:sz w:val="26"/>
        </w:rPr>
        <w:t xml:space="preserve"> </w:t>
      </w:r>
      <w:r w:rsidRPr="00906056">
        <w:rPr>
          <w:rFonts w:ascii="Times New Roman" w:hAnsi="Times New Roman" w:cs="Times New Roman"/>
          <w:b/>
          <w:sz w:val="26"/>
        </w:rPr>
        <w:t>РЕШИЛА:</w:t>
      </w:r>
    </w:p>
    <w:p w:rsidR="00906056" w:rsidRPr="00906056" w:rsidRDefault="00906056" w:rsidP="00906056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</w:p>
    <w:p w:rsidR="00906056" w:rsidRPr="00906056" w:rsidRDefault="00AE2D0D" w:rsidP="00906056">
      <w:pPr>
        <w:pStyle w:val="a4"/>
        <w:numPr>
          <w:ilvl w:val="0"/>
          <w:numId w:val="1"/>
        </w:numPr>
        <w:tabs>
          <w:tab w:val="num" w:pos="709"/>
        </w:tabs>
        <w:ind w:left="0" w:right="-5" w:firstLine="851"/>
        <w:rPr>
          <w:sz w:val="26"/>
          <w:szCs w:val="26"/>
        </w:rPr>
      </w:pPr>
      <w:r>
        <w:rPr>
          <w:sz w:val="26"/>
          <w:szCs w:val="26"/>
        </w:rPr>
        <w:t>Внести в Решение Поселковой</w:t>
      </w:r>
      <w:r w:rsidR="00906056" w:rsidRPr="00906056">
        <w:rPr>
          <w:sz w:val="26"/>
          <w:szCs w:val="26"/>
        </w:rPr>
        <w:t xml:space="preserve"> Думы сельского поселения </w:t>
      </w:r>
      <w:r>
        <w:rPr>
          <w:sz w:val="26"/>
          <w:szCs w:val="26"/>
        </w:rPr>
        <w:t>«Поселок Дугна» от 18 ноября 2013 года №125</w:t>
      </w:r>
      <w:r w:rsidR="00906056" w:rsidRPr="00906056">
        <w:rPr>
          <w:sz w:val="26"/>
          <w:szCs w:val="26"/>
        </w:rPr>
        <w:t xml:space="preserve"> «О создании муниципального дорожного фонда сельского поселения </w:t>
      </w:r>
      <w:r>
        <w:rPr>
          <w:sz w:val="26"/>
          <w:szCs w:val="26"/>
        </w:rPr>
        <w:t>«Поселок Дугна» (далее по тексту Решение от 18 ноября 2013 года №125</w:t>
      </w:r>
      <w:r w:rsidR="00906056" w:rsidRPr="00906056">
        <w:rPr>
          <w:sz w:val="26"/>
          <w:szCs w:val="26"/>
        </w:rPr>
        <w:t>) следующее дополнение:</w:t>
      </w:r>
    </w:p>
    <w:p w:rsidR="00906056" w:rsidRPr="00906056" w:rsidRDefault="00906056" w:rsidP="00906056">
      <w:pPr>
        <w:pStyle w:val="a4"/>
        <w:ind w:right="-5" w:firstLine="851"/>
        <w:rPr>
          <w:sz w:val="26"/>
          <w:szCs w:val="26"/>
        </w:rPr>
      </w:pPr>
      <w:r w:rsidRPr="00906056">
        <w:rPr>
          <w:sz w:val="26"/>
          <w:szCs w:val="26"/>
        </w:rPr>
        <w:t xml:space="preserve">В Порядок формирования и использования бюджетных ассигнований муниципального дорожного фонда сельского поселения </w:t>
      </w:r>
      <w:r w:rsidR="00AE2D0D">
        <w:rPr>
          <w:sz w:val="26"/>
          <w:szCs w:val="26"/>
        </w:rPr>
        <w:t>«Поселок Дугна»</w:t>
      </w:r>
      <w:r w:rsidRPr="00906056">
        <w:rPr>
          <w:sz w:val="26"/>
          <w:szCs w:val="26"/>
        </w:rPr>
        <w:t>, утве</w:t>
      </w:r>
      <w:r w:rsidR="00AE2D0D">
        <w:rPr>
          <w:sz w:val="26"/>
          <w:szCs w:val="26"/>
        </w:rPr>
        <w:t>ржденный пунктом 2 Решения от 18 ноября 2013 года №125</w:t>
      </w:r>
      <w:r w:rsidRPr="00906056">
        <w:rPr>
          <w:sz w:val="26"/>
          <w:szCs w:val="26"/>
        </w:rPr>
        <w:t xml:space="preserve">  внести дополнение:</w:t>
      </w:r>
    </w:p>
    <w:p w:rsidR="00906056" w:rsidRPr="00906056" w:rsidRDefault="00906056" w:rsidP="00906056">
      <w:pPr>
        <w:pStyle w:val="a4"/>
        <w:ind w:right="-5" w:firstLine="851"/>
        <w:rPr>
          <w:sz w:val="26"/>
          <w:szCs w:val="26"/>
        </w:rPr>
      </w:pPr>
      <w:r w:rsidRPr="00906056">
        <w:rPr>
          <w:sz w:val="26"/>
          <w:szCs w:val="26"/>
        </w:rPr>
        <w:t>1). Пункт 3 Порядка дополнить подпунктом 10 следующего содержания:</w:t>
      </w:r>
    </w:p>
    <w:p w:rsidR="00906056" w:rsidRPr="00906056" w:rsidRDefault="00906056" w:rsidP="00906056">
      <w:pPr>
        <w:pStyle w:val="a4"/>
        <w:ind w:right="-5" w:firstLine="851"/>
        <w:rPr>
          <w:sz w:val="26"/>
          <w:szCs w:val="26"/>
        </w:rPr>
      </w:pPr>
      <w:r w:rsidRPr="00906056">
        <w:rPr>
          <w:sz w:val="26"/>
          <w:szCs w:val="26"/>
        </w:rPr>
        <w:t>«10) ин</w:t>
      </w:r>
      <w:r w:rsidR="007876A6">
        <w:rPr>
          <w:sz w:val="26"/>
          <w:szCs w:val="26"/>
        </w:rPr>
        <w:t>ых поступлений в местный бюджет</w:t>
      </w:r>
      <w:r w:rsidRPr="00906056">
        <w:rPr>
          <w:sz w:val="26"/>
          <w:szCs w:val="26"/>
        </w:rPr>
        <w:t>»</w:t>
      </w:r>
    </w:p>
    <w:p w:rsidR="00906056" w:rsidRPr="00906056" w:rsidRDefault="00906056" w:rsidP="00906056">
      <w:pPr>
        <w:pStyle w:val="a4"/>
        <w:numPr>
          <w:ilvl w:val="0"/>
          <w:numId w:val="1"/>
        </w:numPr>
        <w:tabs>
          <w:tab w:val="num" w:pos="709"/>
        </w:tabs>
        <w:ind w:left="0" w:right="-5" w:firstLine="851"/>
        <w:rPr>
          <w:sz w:val="26"/>
          <w:szCs w:val="26"/>
        </w:rPr>
      </w:pPr>
      <w:r w:rsidRPr="00906056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906056" w:rsidRPr="00906056" w:rsidRDefault="00906056" w:rsidP="00906056">
      <w:pPr>
        <w:pStyle w:val="ConsNormal"/>
        <w:widowControl/>
        <w:ind w:firstLine="851"/>
        <w:jc w:val="both"/>
        <w:rPr>
          <w:rFonts w:ascii="Times New Roman" w:hAnsi="Times New Roman"/>
          <w:sz w:val="26"/>
        </w:rPr>
      </w:pPr>
    </w:p>
    <w:p w:rsidR="00906056" w:rsidRPr="00906056" w:rsidRDefault="00906056" w:rsidP="00906056">
      <w:pPr>
        <w:pStyle w:val="ConsNormal"/>
        <w:widowControl/>
        <w:ind w:firstLine="851"/>
        <w:jc w:val="both"/>
        <w:rPr>
          <w:rFonts w:ascii="Times New Roman" w:hAnsi="Times New Roman"/>
          <w:sz w:val="26"/>
        </w:rPr>
      </w:pPr>
    </w:p>
    <w:p w:rsidR="00906056" w:rsidRPr="00906056" w:rsidRDefault="00906056" w:rsidP="00906056">
      <w:pPr>
        <w:pStyle w:val="ConsNormal"/>
        <w:widowControl/>
        <w:ind w:firstLine="851"/>
        <w:jc w:val="both"/>
        <w:rPr>
          <w:rFonts w:ascii="Times New Roman" w:hAnsi="Times New Roman"/>
          <w:sz w:val="26"/>
        </w:rPr>
      </w:pPr>
    </w:p>
    <w:p w:rsidR="00906056" w:rsidRPr="00906056" w:rsidRDefault="00906056" w:rsidP="00906056">
      <w:pPr>
        <w:pStyle w:val="a6"/>
        <w:ind w:firstLine="0"/>
        <w:rPr>
          <w:b/>
          <w:sz w:val="26"/>
        </w:rPr>
      </w:pPr>
      <w:r w:rsidRPr="00906056">
        <w:rPr>
          <w:b/>
          <w:sz w:val="26"/>
        </w:rPr>
        <w:t>Глава сельского поселения</w:t>
      </w:r>
    </w:p>
    <w:p w:rsidR="00906056" w:rsidRPr="00906056" w:rsidRDefault="00AE2D0D" w:rsidP="00906056">
      <w:pPr>
        <w:pStyle w:val="a6"/>
        <w:ind w:firstLine="0"/>
        <w:rPr>
          <w:b/>
          <w:sz w:val="26"/>
        </w:rPr>
      </w:pPr>
      <w:r>
        <w:rPr>
          <w:b/>
          <w:sz w:val="26"/>
        </w:rPr>
        <w:t>«Поселок Дугна»</w:t>
      </w:r>
      <w:r w:rsidR="00906056" w:rsidRPr="00906056">
        <w:rPr>
          <w:b/>
          <w:sz w:val="26"/>
        </w:rPr>
        <w:t xml:space="preserve">                                                                           </w:t>
      </w:r>
      <w:r>
        <w:rPr>
          <w:b/>
          <w:sz w:val="26"/>
        </w:rPr>
        <w:t xml:space="preserve">        </w:t>
      </w:r>
      <w:proofErr w:type="spellStart"/>
      <w:r>
        <w:rPr>
          <w:b/>
          <w:sz w:val="26"/>
        </w:rPr>
        <w:t>Н.А.Клещеева</w:t>
      </w:r>
      <w:proofErr w:type="spellEnd"/>
    </w:p>
    <w:p w:rsidR="00E724D1" w:rsidRPr="00906056" w:rsidRDefault="00E724D1" w:rsidP="00906056">
      <w:pPr>
        <w:spacing w:after="0" w:line="240" w:lineRule="auto"/>
        <w:rPr>
          <w:rFonts w:ascii="Times New Roman" w:hAnsi="Times New Roman" w:cs="Times New Roman"/>
        </w:rPr>
      </w:pPr>
    </w:p>
    <w:sectPr w:rsidR="00E724D1" w:rsidRPr="00906056" w:rsidSect="00F3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6056"/>
    <w:rsid w:val="00076D36"/>
    <w:rsid w:val="000879ED"/>
    <w:rsid w:val="00184819"/>
    <w:rsid w:val="007876A6"/>
    <w:rsid w:val="00906056"/>
    <w:rsid w:val="00AE2D0D"/>
    <w:rsid w:val="00C35A33"/>
    <w:rsid w:val="00E724D1"/>
    <w:rsid w:val="00F3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906056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906056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906056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906056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906056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90605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90605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2016-01-21T11:06:00Z</cp:lastPrinted>
  <dcterms:created xsi:type="dcterms:W3CDTF">2016-01-19T11:02:00Z</dcterms:created>
  <dcterms:modified xsi:type="dcterms:W3CDTF">2016-01-21T11:45:00Z</dcterms:modified>
</cp:coreProperties>
</file>