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DFB" w:rsidRPr="000629B7" w:rsidRDefault="000629B7" w:rsidP="000629B7">
      <w:pPr>
        <w:spacing w:line="240" w:lineRule="auto"/>
        <w:jc w:val="center"/>
        <w:rPr>
          <w:rFonts w:ascii="Times New Roman" w:hAnsi="Times New Roman" w:cs="Times New Roman"/>
        </w:rPr>
      </w:pPr>
      <w:r w:rsidRPr="0081471E">
        <w:rPr>
          <w:rFonts w:ascii="Times New Roman" w:eastAsia="Times New Roman" w:hAnsi="Times New Roman" w:cs="Times New Roman"/>
          <w:sz w:val="24"/>
          <w:szCs w:val="24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483343380" r:id="rId6"/>
        </w:object>
      </w:r>
    </w:p>
    <w:p w:rsidR="00891DFB" w:rsidRDefault="00891DFB" w:rsidP="00891DFB">
      <w:pPr>
        <w:pStyle w:val="a6"/>
        <w:ind w:left="-426"/>
        <w:rPr>
          <w:b w:val="0"/>
          <w:sz w:val="28"/>
        </w:rPr>
      </w:pPr>
      <w:r>
        <w:rPr>
          <w:b w:val="0"/>
          <w:sz w:val="28"/>
        </w:rPr>
        <w:t>Администрация сельского поселения «Поселок Дугна»</w:t>
      </w:r>
    </w:p>
    <w:p w:rsidR="00891DFB" w:rsidRDefault="00891DFB" w:rsidP="00891DFB">
      <w:pPr>
        <w:pStyle w:val="a6"/>
        <w:ind w:left="-426"/>
        <w:rPr>
          <w:b w:val="0"/>
          <w:sz w:val="28"/>
          <w:szCs w:val="28"/>
        </w:rPr>
      </w:pPr>
      <w:r>
        <w:rPr>
          <w:b w:val="0"/>
        </w:rPr>
        <w:t>Калужской области</w:t>
      </w:r>
    </w:p>
    <w:p w:rsidR="00891DFB" w:rsidRDefault="00891DFB" w:rsidP="00891DFB">
      <w:pPr>
        <w:shd w:val="clear" w:color="auto" w:fill="FFFFFF"/>
        <w:spacing w:before="360"/>
        <w:ind w:right="5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Cs/>
          <w:color w:val="303030"/>
          <w:spacing w:val="-1"/>
          <w:w w:val="112"/>
          <w:sz w:val="36"/>
          <w:szCs w:val="36"/>
        </w:rPr>
        <w:t>ПОСТАНОВЛЕНИЕ</w:t>
      </w:r>
    </w:p>
    <w:p w:rsidR="00891DFB" w:rsidRDefault="00891DFB" w:rsidP="00891DFB">
      <w:pPr>
        <w:shd w:val="clear" w:color="auto" w:fill="FFFFFF"/>
        <w:tabs>
          <w:tab w:val="left" w:pos="7670"/>
        </w:tabs>
        <w:spacing w:before="37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30 декабря  2014 года                                                                         № </w:t>
      </w:r>
      <w:r w:rsidR="00662730">
        <w:rPr>
          <w:rFonts w:ascii="Times New Roman" w:hAnsi="Times New Roman"/>
          <w:sz w:val="28"/>
          <w:szCs w:val="28"/>
        </w:rPr>
        <w:t>73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891DFB" w:rsidRDefault="00891DFB" w:rsidP="00891DFB">
      <w:pPr>
        <w:shd w:val="clear" w:color="auto" w:fill="FFFFFF"/>
        <w:ind w:right="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gramEnd"/>
      <w:r>
        <w:rPr>
          <w:rFonts w:ascii="Times New Roman" w:hAnsi="Times New Roman"/>
          <w:sz w:val="28"/>
          <w:szCs w:val="28"/>
        </w:rPr>
        <w:t>угна</w:t>
      </w:r>
    </w:p>
    <w:p w:rsidR="00891DFB" w:rsidRDefault="00891DFB" w:rsidP="00891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и дополнений в постановление </w:t>
      </w:r>
    </w:p>
    <w:p w:rsidR="00891DFB" w:rsidRDefault="00891DFB" w:rsidP="00891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Городского поселения «Поселок Дугна»  </w:t>
      </w:r>
    </w:p>
    <w:p w:rsidR="00891DFB" w:rsidRDefault="00891DFB" w:rsidP="00891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№ 27 от 28.03.2011г. «Об утверждении </w:t>
      </w:r>
    </w:p>
    <w:p w:rsidR="00891DFB" w:rsidRDefault="00891DFB" w:rsidP="00891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положения о проверке достоверности и полноты </w:t>
      </w:r>
    </w:p>
    <w:p w:rsidR="00891DFB" w:rsidRDefault="00891DFB" w:rsidP="00891DF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сведений, представляемых гражданами, </w:t>
      </w:r>
      <w:proofErr w:type="spellStart"/>
      <w:r>
        <w:rPr>
          <w:rFonts w:ascii="Times New Roman" w:hAnsi="Times New Roman"/>
          <w:sz w:val="26"/>
          <w:szCs w:val="26"/>
        </w:rPr>
        <w:t>претенду</w:t>
      </w:r>
      <w:proofErr w:type="spellEnd"/>
      <w:r>
        <w:rPr>
          <w:rFonts w:ascii="Times New Roman" w:hAnsi="Times New Roman"/>
          <w:sz w:val="26"/>
          <w:szCs w:val="26"/>
        </w:rPr>
        <w:t>-</w:t>
      </w:r>
    </w:p>
    <w:p w:rsidR="00891DFB" w:rsidRDefault="00891DFB" w:rsidP="00891DF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ющими</w:t>
      </w:r>
      <w:proofErr w:type="spellEnd"/>
      <w:r>
        <w:rPr>
          <w:rFonts w:ascii="Times New Roman" w:hAnsi="Times New Roman"/>
          <w:sz w:val="26"/>
          <w:szCs w:val="26"/>
        </w:rPr>
        <w:t xml:space="preserve"> на замещение должностей </w:t>
      </w:r>
      <w:proofErr w:type="gramStart"/>
      <w:r>
        <w:rPr>
          <w:rFonts w:ascii="Times New Roman" w:hAnsi="Times New Roman"/>
          <w:sz w:val="26"/>
          <w:szCs w:val="26"/>
        </w:rPr>
        <w:t>муниципальной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891DFB" w:rsidRDefault="00891DFB" w:rsidP="00891DF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службы, и соблюдения муниципальными служащими </w:t>
      </w:r>
    </w:p>
    <w:p w:rsidR="00891DFB" w:rsidRDefault="00891DFB" w:rsidP="00891DF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требований к служебному поведению».</w:t>
      </w:r>
    </w:p>
    <w:p w:rsidR="00891DFB" w:rsidRDefault="00891DFB" w:rsidP="00891DF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91DFB" w:rsidRDefault="00891DFB" w:rsidP="00891DFB">
      <w:pPr>
        <w:spacing w:after="57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Рассмотрев представление прокуратуры от 04.12.2014 №7-36-2014,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6"/>
          <w:szCs w:val="26"/>
        </w:rPr>
        <w:t xml:space="preserve"> соответствии с Федеральным законом от 25.12.2008г. № 273-ФЗ «О противодействии коррупции», Уставом сельского поселения «поселок Дугна» администрация сельского поселения «Поселок Дугна»  ПОСТАНОВЛЯЕТ:</w:t>
      </w:r>
    </w:p>
    <w:p w:rsidR="00891DFB" w:rsidRDefault="00891DFB" w:rsidP="00891DFB">
      <w:pPr>
        <w:autoSpaceDE w:val="0"/>
        <w:autoSpaceDN w:val="0"/>
        <w:adjustRightInd w:val="0"/>
        <w:spacing w:after="0" w:line="240" w:lineRule="auto"/>
        <w:jc w:val="both"/>
        <w:rPr>
          <w:rStyle w:val="a3"/>
          <w:rFonts w:cstheme="minorBidi"/>
          <w:b w:val="0"/>
          <w:bCs w:val="0"/>
        </w:rPr>
      </w:pPr>
      <w:r>
        <w:rPr>
          <w:rFonts w:ascii="Times New Roman" w:hAnsi="Times New Roman"/>
          <w:sz w:val="26"/>
          <w:szCs w:val="26"/>
        </w:rPr>
        <w:t xml:space="preserve">        1. Внести изменения в постановление администрации сельского поселения «Поселок Дугна»  № 27 от 28.03.2011г. «Об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службы, и соблюдения муниципальными служащими требований к служебному поведению»</w:t>
      </w:r>
      <w:r>
        <w:rPr>
          <w:rStyle w:val="a3"/>
          <w:rFonts w:ascii="Calibri" w:hAnsi="Calibri"/>
          <w:b w:val="0"/>
          <w:color w:val="000000"/>
          <w:sz w:val="26"/>
          <w:szCs w:val="26"/>
        </w:rPr>
        <w:t xml:space="preserve"> </w:t>
      </w:r>
      <w:r>
        <w:rPr>
          <w:rStyle w:val="a3"/>
          <w:b w:val="0"/>
          <w:color w:val="000000"/>
          <w:sz w:val="26"/>
          <w:szCs w:val="26"/>
        </w:rPr>
        <w:t>(далее – Положение):</w:t>
      </w:r>
    </w:p>
    <w:p w:rsidR="00891DFB" w:rsidRDefault="00891DFB" w:rsidP="00891DFB">
      <w:pPr>
        <w:pStyle w:val="1"/>
        <w:spacing w:after="57"/>
        <w:ind w:firstLine="708"/>
        <w:jc w:val="both"/>
        <w:rPr>
          <w:rStyle w:val="a3"/>
          <w:b w:val="0"/>
          <w:color w:val="000000"/>
          <w:sz w:val="26"/>
          <w:szCs w:val="26"/>
        </w:rPr>
      </w:pPr>
      <w:r>
        <w:rPr>
          <w:rStyle w:val="a3"/>
          <w:b w:val="0"/>
          <w:color w:val="000000"/>
          <w:sz w:val="26"/>
          <w:szCs w:val="26"/>
        </w:rPr>
        <w:t xml:space="preserve">         1.1. В пунктах 4, 9, 17 Положения слова «Главы администрации» </w:t>
      </w:r>
      <w:proofErr w:type="gramStart"/>
      <w:r>
        <w:rPr>
          <w:rStyle w:val="a3"/>
          <w:b w:val="0"/>
          <w:color w:val="000000"/>
          <w:sz w:val="26"/>
          <w:szCs w:val="26"/>
        </w:rPr>
        <w:t>заменить на слова</w:t>
      </w:r>
      <w:proofErr w:type="gramEnd"/>
      <w:r>
        <w:rPr>
          <w:rStyle w:val="a3"/>
          <w:b w:val="0"/>
          <w:color w:val="000000"/>
          <w:sz w:val="26"/>
          <w:szCs w:val="26"/>
        </w:rPr>
        <w:t xml:space="preserve"> «Главы сельского поселения»;</w:t>
      </w:r>
    </w:p>
    <w:p w:rsidR="00891DFB" w:rsidRDefault="00891DFB" w:rsidP="00891DFB">
      <w:pPr>
        <w:pStyle w:val="1"/>
        <w:spacing w:after="57"/>
        <w:ind w:firstLine="708"/>
        <w:jc w:val="both"/>
        <w:rPr>
          <w:rStyle w:val="a3"/>
          <w:b w:val="0"/>
          <w:color w:val="000000"/>
          <w:sz w:val="26"/>
          <w:szCs w:val="26"/>
        </w:rPr>
      </w:pPr>
      <w:r>
        <w:rPr>
          <w:rStyle w:val="a3"/>
          <w:b w:val="0"/>
          <w:color w:val="000000"/>
          <w:sz w:val="26"/>
          <w:szCs w:val="26"/>
        </w:rPr>
        <w:t xml:space="preserve">         1.2. В пунктах 5, 10, 11, 13, 14 Положения слова «Глава администрации» </w:t>
      </w:r>
      <w:proofErr w:type="gramStart"/>
      <w:r>
        <w:rPr>
          <w:rStyle w:val="a3"/>
          <w:b w:val="0"/>
          <w:color w:val="000000"/>
          <w:sz w:val="26"/>
          <w:szCs w:val="26"/>
        </w:rPr>
        <w:t>заменить на слова</w:t>
      </w:r>
      <w:proofErr w:type="gramEnd"/>
      <w:r>
        <w:rPr>
          <w:rStyle w:val="a3"/>
          <w:b w:val="0"/>
          <w:color w:val="000000"/>
          <w:sz w:val="26"/>
          <w:szCs w:val="26"/>
        </w:rPr>
        <w:t xml:space="preserve"> «Глава сельского поселения»;</w:t>
      </w:r>
    </w:p>
    <w:p w:rsidR="00891DFB" w:rsidRDefault="00891DFB" w:rsidP="00891DFB">
      <w:pPr>
        <w:pStyle w:val="1"/>
        <w:spacing w:after="57"/>
        <w:ind w:firstLine="708"/>
        <w:jc w:val="both"/>
        <w:rPr>
          <w:rStyle w:val="a3"/>
          <w:b w:val="0"/>
          <w:color w:val="000000"/>
          <w:sz w:val="26"/>
          <w:szCs w:val="26"/>
        </w:rPr>
      </w:pPr>
      <w:r>
        <w:rPr>
          <w:rStyle w:val="a3"/>
          <w:b w:val="0"/>
          <w:color w:val="000000"/>
          <w:sz w:val="26"/>
          <w:szCs w:val="26"/>
        </w:rPr>
        <w:t xml:space="preserve">         1.3. В </w:t>
      </w:r>
      <w:proofErr w:type="spellStart"/>
      <w:r>
        <w:rPr>
          <w:rStyle w:val="a3"/>
          <w:b w:val="0"/>
          <w:color w:val="000000"/>
          <w:sz w:val="26"/>
          <w:szCs w:val="26"/>
        </w:rPr>
        <w:t>подпункие</w:t>
      </w:r>
      <w:proofErr w:type="spellEnd"/>
      <w:r>
        <w:rPr>
          <w:rStyle w:val="a3"/>
          <w:b w:val="0"/>
          <w:color w:val="000000"/>
          <w:sz w:val="26"/>
          <w:szCs w:val="26"/>
        </w:rPr>
        <w:t xml:space="preserve"> «в» пункта 15, в пункте 20 Положения слова «Главе администрации» </w:t>
      </w:r>
      <w:proofErr w:type="gramStart"/>
      <w:r>
        <w:rPr>
          <w:rStyle w:val="a3"/>
          <w:b w:val="0"/>
          <w:color w:val="000000"/>
          <w:sz w:val="26"/>
          <w:szCs w:val="26"/>
        </w:rPr>
        <w:t>заменить на слова</w:t>
      </w:r>
      <w:proofErr w:type="gramEnd"/>
      <w:r>
        <w:rPr>
          <w:rStyle w:val="a3"/>
          <w:b w:val="0"/>
          <w:color w:val="000000"/>
          <w:sz w:val="26"/>
          <w:szCs w:val="26"/>
        </w:rPr>
        <w:t xml:space="preserve"> «Главе сельского поселения»;</w:t>
      </w:r>
    </w:p>
    <w:p w:rsidR="00891DFB" w:rsidRPr="00891DFB" w:rsidRDefault="00891DFB" w:rsidP="00891DFB">
      <w:pPr>
        <w:pStyle w:val="a4"/>
        <w:numPr>
          <w:ilvl w:val="1"/>
          <w:numId w:val="1"/>
        </w:numPr>
        <w:autoSpaceDE w:val="0"/>
        <w:autoSpaceDN w:val="0"/>
        <w:adjustRightInd w:val="0"/>
        <w:ind w:right="-5"/>
      </w:pPr>
      <w:r>
        <w:rPr>
          <w:sz w:val="26"/>
          <w:szCs w:val="26"/>
        </w:rPr>
        <w:t>В тексте Положения слова «Городского поселения» заменить словами «сельского поселения»</w:t>
      </w:r>
    </w:p>
    <w:p w:rsidR="00891DFB" w:rsidRDefault="00891DFB" w:rsidP="00891DFB">
      <w:pPr>
        <w:shd w:val="clear" w:color="auto" w:fill="FFFFFF"/>
        <w:tabs>
          <w:tab w:val="left" w:pos="911"/>
        </w:tabs>
        <w:spacing w:line="240" w:lineRule="auto"/>
        <w:ind w:firstLine="720"/>
        <w:jc w:val="both"/>
        <w:rPr>
          <w:rStyle w:val="a3"/>
          <w:b w:val="0"/>
        </w:rPr>
      </w:pPr>
      <w:r>
        <w:rPr>
          <w:rStyle w:val="a3"/>
          <w:b w:val="0"/>
          <w:sz w:val="26"/>
          <w:szCs w:val="26"/>
        </w:rPr>
        <w:t xml:space="preserve">2.  </w:t>
      </w:r>
      <w:proofErr w:type="gramStart"/>
      <w:r>
        <w:rPr>
          <w:rStyle w:val="a3"/>
          <w:b w:val="0"/>
          <w:sz w:val="26"/>
          <w:szCs w:val="26"/>
        </w:rPr>
        <w:t>Контроль за</w:t>
      </w:r>
      <w:proofErr w:type="gramEnd"/>
      <w:r>
        <w:rPr>
          <w:rStyle w:val="a3"/>
          <w:b w:val="0"/>
          <w:sz w:val="26"/>
          <w:szCs w:val="26"/>
        </w:rPr>
        <w:t xml:space="preserve"> исполнением настоящего постановления оставляю за собой.</w:t>
      </w:r>
    </w:p>
    <w:p w:rsidR="00891DFB" w:rsidRDefault="00891DFB" w:rsidP="00891DF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1DFB" w:rsidRDefault="00891DFB" w:rsidP="00891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администрации </w:t>
      </w:r>
    </w:p>
    <w:p w:rsidR="00891DFB" w:rsidRDefault="00891DFB" w:rsidP="00891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</w:t>
      </w:r>
    </w:p>
    <w:p w:rsidR="000971DD" w:rsidRPr="000629B7" w:rsidRDefault="00891DFB" w:rsidP="00062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«Поселок Дугна»                                                                Л.И.Бохан</w:t>
      </w:r>
    </w:p>
    <w:sectPr w:rsidR="000971DD" w:rsidRPr="000629B7" w:rsidSect="00986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0A1E"/>
    <w:multiLevelType w:val="multilevel"/>
    <w:tmpl w:val="969C47DA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4"/>
      <w:numFmt w:val="decimal"/>
      <w:lvlText w:val="%1.%2."/>
      <w:lvlJc w:val="left"/>
      <w:pPr>
        <w:ind w:left="2006" w:hanging="720"/>
      </w:pPr>
    </w:lvl>
    <w:lvl w:ilvl="2">
      <w:start w:val="1"/>
      <w:numFmt w:val="decimal"/>
      <w:lvlText w:val="%1.%2.%3."/>
      <w:lvlJc w:val="left"/>
      <w:pPr>
        <w:ind w:left="3292" w:hanging="720"/>
      </w:pPr>
    </w:lvl>
    <w:lvl w:ilvl="3">
      <w:start w:val="1"/>
      <w:numFmt w:val="decimal"/>
      <w:lvlText w:val="%1.%2.%3.%4."/>
      <w:lvlJc w:val="left"/>
      <w:pPr>
        <w:ind w:left="4938" w:hanging="1080"/>
      </w:pPr>
    </w:lvl>
    <w:lvl w:ilvl="4">
      <w:start w:val="1"/>
      <w:numFmt w:val="decimal"/>
      <w:lvlText w:val="%1.%2.%3.%4.%5."/>
      <w:lvlJc w:val="left"/>
      <w:pPr>
        <w:ind w:left="6224" w:hanging="1080"/>
      </w:pPr>
    </w:lvl>
    <w:lvl w:ilvl="5">
      <w:start w:val="1"/>
      <w:numFmt w:val="decimal"/>
      <w:lvlText w:val="%1.%2.%3.%4.%5.%6."/>
      <w:lvlJc w:val="left"/>
      <w:pPr>
        <w:ind w:left="7870" w:hanging="1440"/>
      </w:pPr>
    </w:lvl>
    <w:lvl w:ilvl="6">
      <w:start w:val="1"/>
      <w:numFmt w:val="decimal"/>
      <w:lvlText w:val="%1.%2.%3.%4.%5.%6.%7."/>
      <w:lvlJc w:val="left"/>
      <w:pPr>
        <w:ind w:left="9156" w:hanging="1440"/>
      </w:pPr>
    </w:lvl>
    <w:lvl w:ilvl="7">
      <w:start w:val="1"/>
      <w:numFmt w:val="decimal"/>
      <w:lvlText w:val="%1.%2.%3.%4.%5.%6.%7.%8."/>
      <w:lvlJc w:val="left"/>
      <w:pPr>
        <w:ind w:left="10802" w:hanging="1800"/>
      </w:pPr>
    </w:lvl>
    <w:lvl w:ilvl="8">
      <w:start w:val="1"/>
      <w:numFmt w:val="decimal"/>
      <w:lvlText w:val="%1.%2.%3.%4.%5.%6.%7.%8.%9."/>
      <w:lvlJc w:val="left"/>
      <w:pPr>
        <w:ind w:left="12088" w:hanging="180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1DFB"/>
    <w:rsid w:val="000629B7"/>
    <w:rsid w:val="000971DD"/>
    <w:rsid w:val="00662730"/>
    <w:rsid w:val="0081471E"/>
    <w:rsid w:val="00891DFB"/>
    <w:rsid w:val="0098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91DFB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891DFB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891DFB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lock Text"/>
    <w:basedOn w:val="a"/>
    <w:semiHidden/>
    <w:unhideWhenUsed/>
    <w:rsid w:val="00891DFB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1">
    <w:name w:val="Без интервала1"/>
    <w:rsid w:val="00891D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2015-01-21T07:40:00Z</dcterms:created>
  <dcterms:modified xsi:type="dcterms:W3CDTF">2015-01-21T08:03:00Z</dcterms:modified>
</cp:coreProperties>
</file>