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2A6" w:rsidRPr="00993069" w:rsidRDefault="002F62A6" w:rsidP="002F62A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993069">
        <w:rPr>
          <w:rFonts w:ascii="Times New Roman" w:hAnsi="Times New Roman" w:cs="Times New Roman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4pt" o:ole="" fillcolor="window">
            <v:imagedata r:id="rId4" o:title=""/>
          </v:shape>
          <o:OLEObject Type="Embed" ProgID="PBrush" ShapeID="_x0000_i1025" DrawAspect="Content" ObjectID="_1679217959" r:id="rId5"/>
        </w:object>
      </w:r>
    </w:p>
    <w:p w:rsidR="002F62A6" w:rsidRPr="00993069" w:rsidRDefault="002F62A6" w:rsidP="002F62A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06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F62A6" w:rsidRPr="00993069" w:rsidRDefault="002F62A6" w:rsidP="002F62A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993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993069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Поселок Дугна</w:t>
      </w:r>
      <w:r w:rsidRPr="00993069">
        <w:rPr>
          <w:rFonts w:ascii="Times New Roman" w:hAnsi="Times New Roman" w:cs="Times New Roman"/>
          <w:b/>
          <w:sz w:val="28"/>
          <w:szCs w:val="28"/>
        </w:rPr>
        <w:t>»</w:t>
      </w:r>
      <w:r w:rsidRPr="00993069">
        <w:rPr>
          <w:rFonts w:ascii="Times New Roman" w:hAnsi="Times New Roman" w:cs="Times New Roman"/>
          <w:b/>
          <w:sz w:val="36"/>
        </w:rPr>
        <w:t xml:space="preserve"> </w:t>
      </w:r>
    </w:p>
    <w:p w:rsidR="002F62A6" w:rsidRPr="00993069" w:rsidRDefault="002F62A6" w:rsidP="002F62A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0"/>
        </w:rPr>
      </w:pPr>
      <w:proofErr w:type="spellStart"/>
      <w:r>
        <w:rPr>
          <w:rFonts w:ascii="Times New Roman" w:hAnsi="Times New Roman" w:cs="Times New Roman"/>
          <w:b/>
          <w:sz w:val="36"/>
        </w:rPr>
        <w:t>Ферзиковского</w:t>
      </w:r>
      <w:proofErr w:type="spellEnd"/>
      <w:r>
        <w:rPr>
          <w:rFonts w:ascii="Times New Roman" w:hAnsi="Times New Roman" w:cs="Times New Roman"/>
          <w:b/>
          <w:sz w:val="36"/>
        </w:rPr>
        <w:t xml:space="preserve"> района </w:t>
      </w:r>
      <w:r w:rsidRPr="00993069">
        <w:rPr>
          <w:rFonts w:ascii="Times New Roman" w:hAnsi="Times New Roman" w:cs="Times New Roman"/>
          <w:b/>
          <w:sz w:val="36"/>
        </w:rPr>
        <w:t>Калужской области</w:t>
      </w:r>
    </w:p>
    <w:p w:rsidR="002F62A6" w:rsidRPr="00993069" w:rsidRDefault="002F62A6" w:rsidP="002F62A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F62A6" w:rsidRPr="00993069" w:rsidRDefault="002F62A6" w:rsidP="002F62A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993069">
        <w:rPr>
          <w:rFonts w:ascii="Times New Roman" w:hAnsi="Times New Roman" w:cs="Times New Roman"/>
          <w:b/>
          <w:sz w:val="36"/>
        </w:rPr>
        <w:t>ПОСТАНОВЛЕНИЕ</w:t>
      </w:r>
    </w:p>
    <w:p w:rsidR="002F62A6" w:rsidRPr="00993069" w:rsidRDefault="002F62A6" w:rsidP="002F62A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0"/>
        </w:rPr>
      </w:pPr>
    </w:p>
    <w:p w:rsidR="002F62A6" w:rsidRPr="00993069" w:rsidRDefault="002F62A6" w:rsidP="002F62A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3069">
        <w:rPr>
          <w:rFonts w:ascii="Times New Roman" w:hAnsi="Times New Roman" w:cs="Times New Roman"/>
        </w:rPr>
        <w:t xml:space="preserve"> от </w:t>
      </w:r>
      <w:r w:rsidR="00136252">
        <w:rPr>
          <w:rFonts w:ascii="Times New Roman" w:hAnsi="Times New Roman" w:cs="Times New Roman"/>
          <w:u w:val="single"/>
        </w:rPr>
        <w:t xml:space="preserve">  02 апреля 2021 </w:t>
      </w:r>
      <w:r w:rsidRPr="00993069">
        <w:rPr>
          <w:rFonts w:ascii="Times New Roman" w:hAnsi="Times New Roman" w:cs="Times New Roman"/>
          <w:u w:val="single"/>
        </w:rPr>
        <w:t>года</w:t>
      </w:r>
      <w:r w:rsidRPr="00993069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136252">
        <w:rPr>
          <w:rFonts w:ascii="Times New Roman" w:hAnsi="Times New Roman" w:cs="Times New Roman"/>
        </w:rPr>
        <w:t xml:space="preserve">                        № 14</w:t>
      </w:r>
    </w:p>
    <w:p w:rsidR="002F62A6" w:rsidRPr="00993069" w:rsidRDefault="002F62A6" w:rsidP="002F62A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993069">
        <w:rPr>
          <w:rFonts w:ascii="Times New Roman" w:hAnsi="Times New Roman" w:cs="Times New Roman"/>
          <w:b/>
        </w:rPr>
        <w:t xml:space="preserve">п. </w:t>
      </w:r>
      <w:r>
        <w:rPr>
          <w:rFonts w:ascii="Times New Roman" w:hAnsi="Times New Roman" w:cs="Times New Roman"/>
          <w:b/>
        </w:rPr>
        <w:t>Дугна</w:t>
      </w:r>
      <w:r w:rsidRPr="00993069">
        <w:rPr>
          <w:rFonts w:ascii="Times New Roman" w:hAnsi="Times New Roman" w:cs="Times New Roman"/>
          <w:b/>
        </w:rPr>
        <w:t xml:space="preserve">  </w:t>
      </w:r>
    </w:p>
    <w:p w:rsidR="002F62A6" w:rsidRPr="00993069" w:rsidRDefault="002F62A6" w:rsidP="002F62A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0"/>
        </w:rPr>
      </w:pPr>
    </w:p>
    <w:p w:rsidR="002F62A6" w:rsidRPr="00D87DF5" w:rsidRDefault="002F62A6" w:rsidP="002F62A6">
      <w:pPr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</w:rPr>
      </w:pPr>
      <w:r w:rsidRPr="00D87DF5">
        <w:rPr>
          <w:rFonts w:ascii="Times New Roman" w:hAnsi="Times New Roman" w:cs="Times New Roman"/>
          <w:b/>
          <w:sz w:val="26"/>
          <w:szCs w:val="26"/>
        </w:rPr>
        <w:t>Об утверждении перечней нормативных правовых актов или их отдельных</w:t>
      </w:r>
      <w:r w:rsidR="00EF22EE" w:rsidRPr="00D87DF5">
        <w:rPr>
          <w:rFonts w:ascii="Times New Roman" w:hAnsi="Times New Roman" w:cs="Times New Roman"/>
          <w:b/>
          <w:sz w:val="26"/>
          <w:szCs w:val="26"/>
        </w:rPr>
        <w:t xml:space="preserve"> частей</w:t>
      </w:r>
      <w:r w:rsidR="00D87DF5" w:rsidRPr="00D87DF5">
        <w:rPr>
          <w:rFonts w:ascii="Times New Roman" w:hAnsi="Times New Roman" w:cs="Times New Roman"/>
          <w:b/>
          <w:sz w:val="26"/>
          <w:szCs w:val="26"/>
        </w:rPr>
        <w:t>, с</w:t>
      </w:r>
      <w:r w:rsidR="00EF22EE" w:rsidRPr="00D87DF5">
        <w:rPr>
          <w:rFonts w:ascii="Times New Roman" w:hAnsi="Times New Roman" w:cs="Times New Roman"/>
          <w:b/>
          <w:sz w:val="26"/>
          <w:szCs w:val="26"/>
        </w:rPr>
        <w:t>одержащих обязательные требования, соблюдение которых оценивается при проведении мероприятий по муниципальному контролю в рамках отдельных видов муниципального контроля, отнесенных к компетенции сельского поселения «Поселок Дугна»</w:t>
      </w:r>
    </w:p>
    <w:p w:rsidR="002F62A6" w:rsidRPr="00182301" w:rsidRDefault="002F62A6" w:rsidP="002F62A6">
      <w:pPr>
        <w:tabs>
          <w:tab w:val="left" w:pos="3686"/>
        </w:tabs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22FA" w:rsidRPr="00EF22EE" w:rsidRDefault="006722FA" w:rsidP="006722F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22EE">
        <w:rPr>
          <w:rFonts w:ascii="Times New Roman" w:hAnsi="Times New Roman" w:cs="Times New Roman"/>
          <w:sz w:val="26"/>
          <w:szCs w:val="26"/>
        </w:rPr>
        <w:t>В целях совершенствования организации работы по осуществлению муниципального контроля, профилактики нарушений юридическими лицами и индивидуальными предпринимателями обязательных требований, в соответствии с пунктом 1 части 2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 w:rsidR="00EF22EE" w:rsidRPr="00EF22EE">
        <w:rPr>
          <w:rFonts w:ascii="Times New Roman" w:hAnsi="Times New Roman" w:cs="Times New Roman"/>
          <w:sz w:val="26"/>
          <w:szCs w:val="26"/>
        </w:rPr>
        <w:t>нтроля», руководствуясь Уставом</w:t>
      </w:r>
      <w:r w:rsidRPr="00EF22E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EF22EE" w:rsidRPr="00EF22EE">
        <w:rPr>
          <w:rFonts w:ascii="Times New Roman" w:hAnsi="Times New Roman" w:cs="Times New Roman"/>
          <w:sz w:val="26"/>
          <w:szCs w:val="26"/>
        </w:rPr>
        <w:t xml:space="preserve"> «Поселок Дугна», администрация </w:t>
      </w:r>
      <w:r w:rsidRPr="00EF22EE">
        <w:rPr>
          <w:rFonts w:ascii="Times New Roman" w:hAnsi="Times New Roman" w:cs="Times New Roman"/>
          <w:sz w:val="26"/>
          <w:szCs w:val="26"/>
        </w:rPr>
        <w:t>сельского поселения</w:t>
      </w:r>
      <w:proofErr w:type="gramEnd"/>
      <w:r w:rsidR="00EF22EE" w:rsidRPr="00EF22EE">
        <w:rPr>
          <w:rFonts w:ascii="Times New Roman" w:hAnsi="Times New Roman" w:cs="Times New Roman"/>
          <w:sz w:val="26"/>
          <w:szCs w:val="26"/>
        </w:rPr>
        <w:t xml:space="preserve"> «Поселок Дугна» </w:t>
      </w:r>
      <w:r w:rsidRPr="00EF22EE"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:rsidR="006722FA" w:rsidRPr="00EF22EE" w:rsidRDefault="006722FA" w:rsidP="006722F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2EE">
        <w:rPr>
          <w:rFonts w:ascii="Times New Roman" w:hAnsi="Times New Roman" w:cs="Times New Roman"/>
          <w:sz w:val="26"/>
          <w:szCs w:val="26"/>
        </w:rPr>
        <w:t>1. Утвердить Перечень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муниципальному контролю в сфер</w:t>
      </w:r>
      <w:r w:rsidR="00EF22EE" w:rsidRPr="00EF22EE">
        <w:rPr>
          <w:rFonts w:ascii="Times New Roman" w:hAnsi="Times New Roman" w:cs="Times New Roman"/>
          <w:sz w:val="26"/>
          <w:szCs w:val="26"/>
        </w:rPr>
        <w:t>е благоустройства на территории сельского поселения «Поселок Дугна»</w:t>
      </w:r>
      <w:r w:rsidRPr="00EF22EE">
        <w:rPr>
          <w:rFonts w:ascii="Times New Roman" w:hAnsi="Times New Roman" w:cs="Times New Roman"/>
          <w:sz w:val="26"/>
          <w:szCs w:val="26"/>
        </w:rPr>
        <w:t xml:space="preserve"> согласно приложению 1.</w:t>
      </w:r>
    </w:p>
    <w:p w:rsidR="006722FA" w:rsidRPr="00EF22EE" w:rsidRDefault="006722FA" w:rsidP="006722F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2EE">
        <w:rPr>
          <w:rFonts w:ascii="Times New Roman" w:hAnsi="Times New Roman" w:cs="Times New Roman"/>
          <w:sz w:val="26"/>
          <w:szCs w:val="26"/>
        </w:rPr>
        <w:t xml:space="preserve">2. Утвердить Перечень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муниципальному </w:t>
      </w:r>
      <w:proofErr w:type="gramStart"/>
      <w:r w:rsidRPr="00EF22EE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EF22EE">
        <w:rPr>
          <w:rFonts w:ascii="Times New Roman" w:hAnsi="Times New Roman" w:cs="Times New Roman"/>
          <w:sz w:val="26"/>
          <w:szCs w:val="26"/>
        </w:rPr>
        <w:t xml:space="preserve"> сохранностью автомобильных дорог </w:t>
      </w:r>
      <w:r w:rsidR="00EF22EE" w:rsidRPr="00EF22EE">
        <w:rPr>
          <w:rFonts w:ascii="Times New Roman" w:hAnsi="Times New Roman" w:cs="Times New Roman"/>
          <w:sz w:val="26"/>
          <w:szCs w:val="26"/>
        </w:rPr>
        <w:t xml:space="preserve">местного значения на территории сельского поселения «Поселок Дугна» </w:t>
      </w:r>
      <w:r w:rsidRPr="00EF22EE">
        <w:rPr>
          <w:rFonts w:ascii="Times New Roman" w:hAnsi="Times New Roman" w:cs="Times New Roman"/>
          <w:sz w:val="26"/>
          <w:szCs w:val="26"/>
        </w:rPr>
        <w:t xml:space="preserve"> согласно приложению 2.</w:t>
      </w:r>
    </w:p>
    <w:p w:rsidR="006722FA" w:rsidRPr="00EF22EE" w:rsidRDefault="006722FA" w:rsidP="006722F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2EE">
        <w:rPr>
          <w:rFonts w:ascii="Times New Roman" w:hAnsi="Times New Roman" w:cs="Times New Roman"/>
          <w:sz w:val="26"/>
          <w:szCs w:val="26"/>
        </w:rPr>
        <w:t xml:space="preserve">3. Утвердить Перечень нормативных правовых актов или их отдельных частей, содержащих обязательные требования, соблюдение которых оценивается </w:t>
      </w:r>
      <w:r w:rsidRPr="00EF22EE">
        <w:rPr>
          <w:rFonts w:ascii="Times New Roman" w:hAnsi="Times New Roman" w:cs="Times New Roman"/>
          <w:sz w:val="26"/>
          <w:szCs w:val="26"/>
        </w:rPr>
        <w:lastRenderedPageBreak/>
        <w:t>при проведении мероприятий по муниципальному жилищному контролю</w:t>
      </w:r>
      <w:r w:rsidR="00EF22EE" w:rsidRPr="00EF22EE">
        <w:rPr>
          <w:rFonts w:ascii="Times New Roman" w:hAnsi="Times New Roman" w:cs="Times New Roman"/>
          <w:sz w:val="26"/>
          <w:szCs w:val="26"/>
        </w:rPr>
        <w:t xml:space="preserve"> на территории сельского поселения «Поселок Дугна»</w:t>
      </w:r>
      <w:r w:rsidRPr="00EF22EE">
        <w:rPr>
          <w:rFonts w:ascii="Times New Roman" w:hAnsi="Times New Roman" w:cs="Times New Roman"/>
          <w:sz w:val="26"/>
          <w:szCs w:val="26"/>
        </w:rPr>
        <w:t xml:space="preserve"> согласно приложению 3.</w:t>
      </w:r>
    </w:p>
    <w:p w:rsidR="006722FA" w:rsidRPr="00EF22EE" w:rsidRDefault="006722FA" w:rsidP="006722FA">
      <w:pPr>
        <w:jc w:val="both"/>
        <w:rPr>
          <w:rFonts w:ascii="Times New Roman" w:hAnsi="Times New Roman" w:cs="Times New Roman"/>
          <w:sz w:val="26"/>
          <w:szCs w:val="26"/>
        </w:rPr>
      </w:pPr>
      <w:r w:rsidRPr="00EF22EE">
        <w:rPr>
          <w:rFonts w:ascii="Times New Roman" w:hAnsi="Times New Roman" w:cs="Times New Roman"/>
          <w:sz w:val="26"/>
          <w:szCs w:val="26"/>
        </w:rPr>
        <w:tab/>
        <w:t>4</w:t>
      </w:r>
      <w:r w:rsidR="00EF22EE" w:rsidRPr="00EF22EE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со дня его официального обнародования на информационном  стенде в здании администрации по адресу: пос</w:t>
      </w:r>
      <w:proofErr w:type="gramStart"/>
      <w:r w:rsidR="00EF22EE" w:rsidRPr="00EF22EE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="00EF22EE" w:rsidRPr="00EF22EE">
        <w:rPr>
          <w:rFonts w:ascii="Times New Roman" w:hAnsi="Times New Roman" w:cs="Times New Roman"/>
          <w:sz w:val="26"/>
          <w:szCs w:val="26"/>
        </w:rPr>
        <w:t>угна, ул.Больничная, д.11.</w:t>
      </w:r>
      <w:r w:rsidRPr="00EF22EE">
        <w:rPr>
          <w:rFonts w:ascii="Times New Roman" w:hAnsi="Times New Roman" w:cs="Times New Roman"/>
          <w:sz w:val="26"/>
          <w:szCs w:val="26"/>
        </w:rPr>
        <w:t xml:space="preserve">и </w:t>
      </w:r>
      <w:r w:rsidR="00EF22EE" w:rsidRPr="00EF22EE">
        <w:rPr>
          <w:rFonts w:ascii="Times New Roman" w:hAnsi="Times New Roman" w:cs="Times New Roman"/>
          <w:sz w:val="26"/>
          <w:szCs w:val="26"/>
        </w:rPr>
        <w:t>подлежит размещению на официальном сайте</w:t>
      </w:r>
      <w:r w:rsidRPr="00EF22E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EF22EE" w:rsidRPr="00EF22EE">
        <w:rPr>
          <w:rFonts w:ascii="Times New Roman" w:hAnsi="Times New Roman" w:cs="Times New Roman"/>
          <w:sz w:val="26"/>
          <w:szCs w:val="26"/>
        </w:rPr>
        <w:t xml:space="preserve"> «Поселок Дугна»</w:t>
      </w:r>
      <w:r w:rsidRPr="00EF22EE">
        <w:rPr>
          <w:rFonts w:ascii="Times New Roman" w:hAnsi="Times New Roman" w:cs="Times New Roman"/>
          <w:sz w:val="26"/>
          <w:szCs w:val="26"/>
        </w:rPr>
        <w:t>.</w:t>
      </w:r>
    </w:p>
    <w:p w:rsidR="006722FA" w:rsidRPr="00EF22EE" w:rsidRDefault="006722FA" w:rsidP="006722FA">
      <w:pPr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22EE">
        <w:rPr>
          <w:rFonts w:ascii="Times New Roman" w:eastAsia="Calibri" w:hAnsi="Times New Roman" w:cs="Times New Roman"/>
          <w:sz w:val="26"/>
          <w:szCs w:val="26"/>
        </w:rPr>
        <w:t xml:space="preserve">5. </w:t>
      </w:r>
      <w:proofErr w:type="gramStart"/>
      <w:r w:rsidRPr="00EF22EE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EF22EE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6722FA" w:rsidRPr="00EF22EE" w:rsidRDefault="006722FA" w:rsidP="006722F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tblLayout w:type="fixed"/>
        <w:tblLook w:val="0000"/>
      </w:tblPr>
      <w:tblGrid>
        <w:gridCol w:w="7338"/>
        <w:gridCol w:w="2409"/>
      </w:tblGrid>
      <w:tr w:rsidR="006722FA" w:rsidRPr="005A149F" w:rsidTr="009A164B">
        <w:tc>
          <w:tcPr>
            <w:tcW w:w="7338" w:type="dxa"/>
          </w:tcPr>
          <w:p w:rsidR="006722FA" w:rsidRPr="00D87DF5" w:rsidRDefault="00D87DF5" w:rsidP="009A164B">
            <w:pPr>
              <w:pStyle w:val="a3"/>
              <w:spacing w:line="240" w:lineRule="auto"/>
              <w:jc w:val="left"/>
              <w:rPr>
                <w:b/>
                <w:sz w:val="26"/>
                <w:szCs w:val="26"/>
              </w:rPr>
            </w:pPr>
            <w:r w:rsidRPr="00D87DF5">
              <w:rPr>
                <w:b/>
                <w:sz w:val="26"/>
                <w:szCs w:val="26"/>
              </w:rPr>
              <w:t>Глава администрации</w:t>
            </w:r>
          </w:p>
          <w:p w:rsidR="00D87DF5" w:rsidRPr="00D87DF5" w:rsidRDefault="00D87DF5" w:rsidP="009A164B">
            <w:pPr>
              <w:pStyle w:val="a3"/>
              <w:spacing w:line="240" w:lineRule="auto"/>
              <w:jc w:val="left"/>
              <w:rPr>
                <w:b/>
                <w:sz w:val="26"/>
                <w:szCs w:val="26"/>
              </w:rPr>
            </w:pPr>
            <w:r w:rsidRPr="00D87DF5">
              <w:rPr>
                <w:b/>
                <w:sz w:val="26"/>
                <w:szCs w:val="26"/>
              </w:rPr>
              <w:t>сельского поселения</w:t>
            </w:r>
          </w:p>
          <w:p w:rsidR="00D87DF5" w:rsidRPr="00D87DF5" w:rsidRDefault="00D87DF5" w:rsidP="009A164B">
            <w:pPr>
              <w:pStyle w:val="a3"/>
              <w:spacing w:line="240" w:lineRule="auto"/>
              <w:jc w:val="left"/>
              <w:rPr>
                <w:b/>
                <w:sz w:val="26"/>
                <w:szCs w:val="26"/>
              </w:rPr>
            </w:pPr>
            <w:r w:rsidRPr="00D87DF5">
              <w:rPr>
                <w:b/>
                <w:sz w:val="26"/>
                <w:szCs w:val="26"/>
              </w:rPr>
              <w:t>«Поселок Дугна»                                               Д.А.</w:t>
            </w:r>
            <w:proofErr w:type="gramStart"/>
            <w:r w:rsidRPr="00D87DF5">
              <w:rPr>
                <w:b/>
                <w:sz w:val="26"/>
                <w:szCs w:val="26"/>
              </w:rPr>
              <w:t>Шматов</w:t>
            </w:r>
            <w:proofErr w:type="gramEnd"/>
          </w:p>
          <w:p w:rsidR="006722FA" w:rsidRPr="00D87DF5" w:rsidRDefault="006722FA" w:rsidP="009A164B">
            <w:pPr>
              <w:pStyle w:val="a3"/>
              <w:spacing w:line="240" w:lineRule="auto"/>
              <w:jc w:val="left"/>
              <w:rPr>
                <w:b/>
                <w:sz w:val="26"/>
                <w:szCs w:val="26"/>
              </w:rPr>
            </w:pPr>
          </w:p>
          <w:p w:rsidR="006722FA" w:rsidRDefault="006722FA" w:rsidP="009A164B">
            <w:pPr>
              <w:pStyle w:val="a3"/>
              <w:spacing w:line="240" w:lineRule="auto"/>
              <w:jc w:val="left"/>
              <w:rPr>
                <w:sz w:val="28"/>
                <w:szCs w:val="28"/>
              </w:rPr>
            </w:pPr>
          </w:p>
          <w:p w:rsidR="006722FA" w:rsidRDefault="006722FA" w:rsidP="009A164B">
            <w:pPr>
              <w:pStyle w:val="a3"/>
              <w:spacing w:line="240" w:lineRule="auto"/>
              <w:jc w:val="left"/>
              <w:rPr>
                <w:sz w:val="28"/>
                <w:szCs w:val="28"/>
              </w:rPr>
            </w:pPr>
          </w:p>
          <w:p w:rsidR="006722FA" w:rsidRDefault="006722FA" w:rsidP="009A164B">
            <w:pPr>
              <w:pStyle w:val="a3"/>
              <w:spacing w:line="240" w:lineRule="auto"/>
              <w:jc w:val="left"/>
              <w:rPr>
                <w:sz w:val="28"/>
                <w:szCs w:val="28"/>
              </w:rPr>
            </w:pPr>
          </w:p>
          <w:p w:rsidR="006722FA" w:rsidRDefault="006722FA" w:rsidP="009A164B">
            <w:pPr>
              <w:pStyle w:val="a3"/>
              <w:spacing w:line="240" w:lineRule="auto"/>
              <w:jc w:val="left"/>
              <w:rPr>
                <w:sz w:val="28"/>
                <w:szCs w:val="28"/>
              </w:rPr>
            </w:pPr>
          </w:p>
          <w:p w:rsidR="006722FA" w:rsidRDefault="006722FA" w:rsidP="009A164B">
            <w:pPr>
              <w:pStyle w:val="a3"/>
              <w:spacing w:line="240" w:lineRule="auto"/>
              <w:jc w:val="left"/>
              <w:rPr>
                <w:sz w:val="28"/>
                <w:szCs w:val="28"/>
              </w:rPr>
            </w:pPr>
          </w:p>
          <w:p w:rsidR="006722FA" w:rsidRPr="005A149F" w:rsidRDefault="006722FA" w:rsidP="009A164B">
            <w:pPr>
              <w:pStyle w:val="a3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6722FA" w:rsidRPr="005A149F" w:rsidRDefault="006722FA" w:rsidP="009A164B">
            <w:pPr>
              <w:pStyle w:val="a3"/>
              <w:spacing w:line="240" w:lineRule="auto"/>
              <w:rPr>
                <w:sz w:val="28"/>
                <w:szCs w:val="28"/>
              </w:rPr>
            </w:pPr>
          </w:p>
        </w:tc>
      </w:tr>
    </w:tbl>
    <w:p w:rsidR="006722FA" w:rsidRPr="005A149F" w:rsidRDefault="006722FA" w:rsidP="006722FA">
      <w:pPr>
        <w:pStyle w:val="a3"/>
        <w:spacing w:line="240" w:lineRule="auto"/>
        <w:rPr>
          <w:sz w:val="20"/>
        </w:rPr>
      </w:pPr>
    </w:p>
    <w:p w:rsidR="00C2094E" w:rsidRPr="00E24F24" w:rsidRDefault="006722FA" w:rsidP="00E24F24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A149F">
        <w:br w:type="page"/>
      </w:r>
    </w:p>
    <w:p w:rsidR="00C2094E" w:rsidRPr="00E24F24" w:rsidRDefault="00C2094E" w:rsidP="00C2094E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4F2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 1</w:t>
      </w:r>
    </w:p>
    <w:p w:rsidR="00C2094E" w:rsidRPr="00E24F24" w:rsidRDefault="00C2094E" w:rsidP="00C2094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4F24">
        <w:rPr>
          <w:rFonts w:ascii="Times New Roman" w:eastAsia="Calibri" w:hAnsi="Times New Roman" w:cs="Times New Roman"/>
          <w:sz w:val="24"/>
          <w:szCs w:val="24"/>
          <w:lang w:eastAsia="en-US"/>
        </w:rPr>
        <w:t>к постановлению</w:t>
      </w:r>
    </w:p>
    <w:p w:rsidR="00C2094E" w:rsidRPr="00E24F24" w:rsidRDefault="00C2094E" w:rsidP="00C209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F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администрации </w:t>
      </w:r>
    </w:p>
    <w:p w:rsidR="00C2094E" w:rsidRPr="00E24F24" w:rsidRDefault="00C2094E" w:rsidP="00C209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F24">
        <w:rPr>
          <w:rFonts w:ascii="Times New Roman" w:hAnsi="Times New Roman" w:cs="Times New Roman"/>
          <w:sz w:val="24"/>
          <w:szCs w:val="24"/>
        </w:rPr>
        <w:t>сельского поселения «Поселок Дугна»</w:t>
      </w:r>
    </w:p>
    <w:p w:rsidR="00C2094E" w:rsidRPr="00E24F24" w:rsidRDefault="00C2094E" w:rsidP="00C2094E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E24F24">
        <w:rPr>
          <w:rFonts w:ascii="Times New Roman" w:hAnsi="Times New Roman" w:cs="Times New Roman"/>
          <w:sz w:val="24"/>
          <w:szCs w:val="24"/>
        </w:rPr>
        <w:t xml:space="preserve"> </w:t>
      </w:r>
      <w:r w:rsidR="00136252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от 02.04.2021 № 14</w:t>
      </w:r>
    </w:p>
    <w:p w:rsidR="00C2094E" w:rsidRDefault="00C2094E" w:rsidP="00E24F24">
      <w:pPr>
        <w:pStyle w:val="a3"/>
      </w:pPr>
    </w:p>
    <w:p w:rsidR="004735A6" w:rsidRDefault="004735A6" w:rsidP="00E24F24">
      <w:pPr>
        <w:pStyle w:val="a3"/>
        <w:spacing w:line="240" w:lineRule="auto"/>
        <w:jc w:val="center"/>
      </w:pPr>
      <w:r w:rsidRPr="00BC3C67">
        <w:t>П</w:t>
      </w:r>
      <w:r>
        <w:t>еречень</w:t>
      </w:r>
    </w:p>
    <w:p w:rsidR="004735A6" w:rsidRDefault="004735A6" w:rsidP="00E24F24">
      <w:pPr>
        <w:pStyle w:val="a3"/>
        <w:spacing w:line="240" w:lineRule="auto"/>
        <w:jc w:val="center"/>
      </w:pPr>
      <w:r>
        <w:t>нормативных правовых актов, содержащих обязательные требования, соблюдение которых оценивается при проведении мероприятий муниципального контроля в сфере благоустройства</w:t>
      </w:r>
    </w:p>
    <w:p w:rsidR="004735A6" w:rsidRDefault="004735A6" w:rsidP="00E24F24">
      <w:pPr>
        <w:pStyle w:val="a3"/>
        <w:spacing w:line="240" w:lineRule="auto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686"/>
        <w:gridCol w:w="2693"/>
        <w:gridCol w:w="2464"/>
      </w:tblGrid>
      <w:tr w:rsidR="004735A6" w:rsidTr="009A164B">
        <w:tc>
          <w:tcPr>
            <w:tcW w:w="675" w:type="dxa"/>
          </w:tcPr>
          <w:p w:rsidR="004735A6" w:rsidRPr="00A71DA0" w:rsidRDefault="004735A6" w:rsidP="00E24F24">
            <w:pPr>
              <w:pStyle w:val="a3"/>
              <w:spacing w:line="240" w:lineRule="auto"/>
              <w:jc w:val="center"/>
              <w:rPr>
                <w:szCs w:val="24"/>
              </w:rPr>
            </w:pPr>
            <w:r w:rsidRPr="00A71DA0">
              <w:rPr>
                <w:szCs w:val="24"/>
              </w:rPr>
              <w:t xml:space="preserve">№ </w:t>
            </w:r>
            <w:proofErr w:type="spellStart"/>
            <w:proofErr w:type="gramStart"/>
            <w:r w:rsidRPr="00A71DA0">
              <w:rPr>
                <w:szCs w:val="24"/>
              </w:rPr>
              <w:t>п</w:t>
            </w:r>
            <w:proofErr w:type="spellEnd"/>
            <w:proofErr w:type="gramEnd"/>
            <w:r w:rsidRPr="00A71DA0">
              <w:rPr>
                <w:szCs w:val="24"/>
              </w:rPr>
              <w:t>/</w:t>
            </w:r>
            <w:proofErr w:type="spellStart"/>
            <w:r w:rsidRPr="00A71DA0">
              <w:rPr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4735A6" w:rsidRPr="00A71DA0" w:rsidRDefault="004735A6" w:rsidP="00E24F24">
            <w:pPr>
              <w:pStyle w:val="a3"/>
              <w:spacing w:line="240" w:lineRule="auto"/>
              <w:jc w:val="center"/>
              <w:rPr>
                <w:szCs w:val="24"/>
              </w:rPr>
            </w:pPr>
            <w:r w:rsidRPr="00A71DA0">
              <w:rPr>
                <w:szCs w:val="24"/>
              </w:rPr>
              <w:t>Наименование и реквизиты акта, содержащих обязательные требования, соблюдение которых оценивается при проведении мероприятий муниципального контроля</w:t>
            </w:r>
          </w:p>
        </w:tc>
        <w:tc>
          <w:tcPr>
            <w:tcW w:w="2693" w:type="dxa"/>
          </w:tcPr>
          <w:p w:rsidR="004735A6" w:rsidRPr="00A71DA0" w:rsidRDefault="004735A6" w:rsidP="00E24F24">
            <w:pPr>
              <w:pStyle w:val="a3"/>
              <w:spacing w:line="240" w:lineRule="auto"/>
              <w:jc w:val="center"/>
              <w:rPr>
                <w:szCs w:val="24"/>
              </w:rPr>
            </w:pPr>
            <w:r w:rsidRPr="00A71DA0">
              <w:rPr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64" w:type="dxa"/>
          </w:tcPr>
          <w:p w:rsidR="004735A6" w:rsidRPr="00A71DA0" w:rsidRDefault="004735A6" w:rsidP="00E24F24">
            <w:pPr>
              <w:pStyle w:val="a3"/>
              <w:spacing w:line="240" w:lineRule="auto"/>
              <w:jc w:val="center"/>
              <w:rPr>
                <w:szCs w:val="24"/>
              </w:rPr>
            </w:pPr>
            <w:r w:rsidRPr="00A71DA0">
              <w:rPr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735A6" w:rsidTr="009A164B">
        <w:tc>
          <w:tcPr>
            <w:tcW w:w="675" w:type="dxa"/>
          </w:tcPr>
          <w:p w:rsidR="004735A6" w:rsidRPr="00AE238B" w:rsidRDefault="004735A6" w:rsidP="00E24F24">
            <w:pPr>
              <w:pStyle w:val="a3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686" w:type="dxa"/>
          </w:tcPr>
          <w:p w:rsidR="004735A6" w:rsidRPr="00AE238B" w:rsidRDefault="004735A6" w:rsidP="00E24F24">
            <w:pPr>
              <w:pStyle w:val="a3"/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Земельный  кодекс Российской Федерации от 25.10.2001г. №136-ФЗ</w:t>
            </w:r>
          </w:p>
        </w:tc>
        <w:tc>
          <w:tcPr>
            <w:tcW w:w="2693" w:type="dxa"/>
          </w:tcPr>
          <w:p w:rsidR="004735A6" w:rsidRPr="00AE238B" w:rsidRDefault="004735A6" w:rsidP="00E24F24">
            <w:pPr>
              <w:pStyle w:val="a3"/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464" w:type="dxa"/>
          </w:tcPr>
          <w:p w:rsidR="004735A6" w:rsidRPr="00AE238B" w:rsidRDefault="004735A6" w:rsidP="00E24F24">
            <w:pPr>
              <w:pStyle w:val="a3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статья 11</w:t>
            </w:r>
          </w:p>
        </w:tc>
      </w:tr>
      <w:tr w:rsidR="004735A6" w:rsidTr="009A164B">
        <w:tc>
          <w:tcPr>
            <w:tcW w:w="675" w:type="dxa"/>
          </w:tcPr>
          <w:p w:rsidR="004735A6" w:rsidRPr="00AE238B" w:rsidRDefault="004735A6" w:rsidP="00E24F24">
            <w:pPr>
              <w:pStyle w:val="a3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686" w:type="dxa"/>
          </w:tcPr>
          <w:p w:rsidR="004735A6" w:rsidRPr="00AE238B" w:rsidRDefault="004735A6" w:rsidP="00E24F24">
            <w:pPr>
              <w:pStyle w:val="a3"/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Градостроительный кодекс Российской Федерации от 29.12.2004 № 190-ФЗ</w:t>
            </w:r>
          </w:p>
        </w:tc>
        <w:tc>
          <w:tcPr>
            <w:tcW w:w="2693" w:type="dxa"/>
          </w:tcPr>
          <w:p w:rsidR="004735A6" w:rsidRDefault="004735A6" w:rsidP="00E24F24">
            <w:pPr>
              <w:spacing w:line="240" w:lineRule="auto"/>
            </w:pPr>
            <w:r w:rsidRPr="00640122">
              <w:rPr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464" w:type="dxa"/>
          </w:tcPr>
          <w:p w:rsidR="004735A6" w:rsidRPr="00AE238B" w:rsidRDefault="004735A6" w:rsidP="00E24F24">
            <w:pPr>
              <w:pStyle w:val="a3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статья 8</w:t>
            </w:r>
          </w:p>
        </w:tc>
      </w:tr>
      <w:tr w:rsidR="004735A6" w:rsidTr="009A164B">
        <w:tc>
          <w:tcPr>
            <w:tcW w:w="675" w:type="dxa"/>
          </w:tcPr>
          <w:p w:rsidR="004735A6" w:rsidRPr="00AE238B" w:rsidRDefault="004735A6" w:rsidP="00E24F24">
            <w:pPr>
              <w:pStyle w:val="a3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686" w:type="dxa"/>
          </w:tcPr>
          <w:p w:rsidR="004735A6" w:rsidRPr="00AE238B" w:rsidRDefault="004735A6" w:rsidP="00E24F24">
            <w:pPr>
              <w:pStyle w:val="a3"/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Жилищный кодекс Российской Федерации от 29.12.2004 № 188-ФЗ</w:t>
            </w:r>
          </w:p>
        </w:tc>
        <w:tc>
          <w:tcPr>
            <w:tcW w:w="2693" w:type="dxa"/>
          </w:tcPr>
          <w:p w:rsidR="004735A6" w:rsidRDefault="004735A6" w:rsidP="00E24F24">
            <w:pPr>
              <w:spacing w:line="240" w:lineRule="auto"/>
            </w:pPr>
            <w:r w:rsidRPr="00640122">
              <w:rPr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464" w:type="dxa"/>
          </w:tcPr>
          <w:p w:rsidR="004735A6" w:rsidRPr="00AE238B" w:rsidRDefault="004735A6" w:rsidP="00E24F24">
            <w:pPr>
              <w:pStyle w:val="a3"/>
              <w:spacing w:line="240" w:lineRule="auto"/>
              <w:jc w:val="left"/>
              <w:rPr>
                <w:szCs w:val="24"/>
              </w:rPr>
            </w:pPr>
          </w:p>
        </w:tc>
      </w:tr>
      <w:tr w:rsidR="004735A6" w:rsidTr="009A164B">
        <w:tc>
          <w:tcPr>
            <w:tcW w:w="675" w:type="dxa"/>
          </w:tcPr>
          <w:p w:rsidR="004735A6" w:rsidRPr="00AE238B" w:rsidRDefault="004735A6" w:rsidP="00E24F24">
            <w:pPr>
              <w:pStyle w:val="a3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3686" w:type="dxa"/>
          </w:tcPr>
          <w:p w:rsidR="004735A6" w:rsidRPr="00006EC8" w:rsidRDefault="004735A6" w:rsidP="00E24F24">
            <w:pPr>
              <w:pStyle w:val="a3"/>
              <w:spacing w:line="240" w:lineRule="auto"/>
              <w:jc w:val="left"/>
              <w:rPr>
                <w:szCs w:val="24"/>
              </w:rPr>
            </w:pPr>
            <w:r w:rsidRPr="00006EC8">
              <w:rPr>
                <w:rFonts w:eastAsia="Calibri"/>
                <w:szCs w:val="24"/>
              </w:rPr>
              <w:t>Федеральн</w:t>
            </w:r>
            <w:r>
              <w:rPr>
                <w:rFonts w:eastAsia="Calibri"/>
                <w:szCs w:val="24"/>
              </w:rPr>
              <w:t>ый</w:t>
            </w:r>
            <w:r w:rsidRPr="00006EC8">
              <w:rPr>
                <w:rFonts w:eastAsia="Calibri"/>
                <w:szCs w:val="24"/>
              </w:rPr>
              <w:t xml:space="preserve"> закон от </w:t>
            </w:r>
            <w:r>
              <w:rPr>
                <w:rFonts w:eastAsia="Calibri"/>
                <w:szCs w:val="24"/>
              </w:rPr>
              <w:t>0</w:t>
            </w:r>
            <w:r w:rsidRPr="00006EC8">
              <w:rPr>
                <w:rFonts w:eastAsia="Calibri"/>
                <w:szCs w:val="24"/>
              </w:rPr>
              <w:t>6</w:t>
            </w:r>
            <w:r>
              <w:rPr>
                <w:rFonts w:eastAsia="Calibri"/>
                <w:szCs w:val="24"/>
              </w:rPr>
              <w:t>.10.</w:t>
            </w:r>
            <w:r w:rsidRPr="00006EC8">
              <w:rPr>
                <w:rFonts w:eastAsia="Calibri"/>
                <w:szCs w:val="24"/>
              </w:rPr>
              <w:t>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693" w:type="dxa"/>
          </w:tcPr>
          <w:p w:rsidR="004735A6" w:rsidRDefault="004735A6" w:rsidP="00E24F24">
            <w:pPr>
              <w:spacing w:line="240" w:lineRule="auto"/>
            </w:pPr>
            <w:r w:rsidRPr="00640122">
              <w:rPr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464" w:type="dxa"/>
          </w:tcPr>
          <w:p w:rsidR="004735A6" w:rsidRPr="00AE238B" w:rsidRDefault="004735A6" w:rsidP="00E24F24">
            <w:pPr>
              <w:pStyle w:val="a3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статьи 3, 14, 15, 16</w:t>
            </w:r>
          </w:p>
        </w:tc>
      </w:tr>
      <w:tr w:rsidR="004735A6" w:rsidTr="009A164B">
        <w:tc>
          <w:tcPr>
            <w:tcW w:w="675" w:type="dxa"/>
          </w:tcPr>
          <w:p w:rsidR="004735A6" w:rsidRPr="00AE238B" w:rsidRDefault="004735A6" w:rsidP="00E24F24">
            <w:pPr>
              <w:pStyle w:val="a3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3686" w:type="dxa"/>
          </w:tcPr>
          <w:p w:rsidR="004735A6" w:rsidRPr="00006EC8" w:rsidRDefault="004735A6" w:rsidP="00E24F24">
            <w:pPr>
              <w:pStyle w:val="a3"/>
              <w:spacing w:line="240" w:lineRule="auto"/>
              <w:jc w:val="left"/>
              <w:rPr>
                <w:szCs w:val="24"/>
              </w:rPr>
            </w:pPr>
            <w:r w:rsidRPr="00006EC8">
              <w:rPr>
                <w:rFonts w:eastAsia="Calibri"/>
                <w:szCs w:val="24"/>
              </w:rPr>
              <w:t>Федеральн</w:t>
            </w:r>
            <w:r>
              <w:rPr>
                <w:rFonts w:eastAsia="Calibri"/>
                <w:szCs w:val="24"/>
              </w:rPr>
              <w:t>ый</w:t>
            </w:r>
            <w:r w:rsidRPr="00006EC8">
              <w:rPr>
                <w:rFonts w:eastAsia="Calibri"/>
                <w:szCs w:val="24"/>
              </w:rPr>
              <w:t xml:space="preserve"> закон от 26</w:t>
            </w:r>
            <w:r>
              <w:rPr>
                <w:rFonts w:eastAsia="Calibri"/>
                <w:szCs w:val="24"/>
              </w:rPr>
              <w:t>.12.</w:t>
            </w:r>
            <w:r w:rsidRPr="00006EC8">
              <w:rPr>
                <w:rFonts w:eastAsia="Calibri"/>
                <w:szCs w:val="24"/>
              </w:rPr>
              <w:t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693" w:type="dxa"/>
          </w:tcPr>
          <w:p w:rsidR="004735A6" w:rsidRDefault="004735A6" w:rsidP="00E24F24">
            <w:pPr>
              <w:spacing w:line="240" w:lineRule="auto"/>
            </w:pPr>
            <w:r w:rsidRPr="00640122">
              <w:rPr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464" w:type="dxa"/>
          </w:tcPr>
          <w:p w:rsidR="004735A6" w:rsidRPr="00AE238B" w:rsidRDefault="004735A6" w:rsidP="00E24F24">
            <w:pPr>
              <w:pStyle w:val="a3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статьи 9, 10, 11, 12, 25</w:t>
            </w:r>
          </w:p>
        </w:tc>
      </w:tr>
      <w:tr w:rsidR="004735A6" w:rsidTr="009A164B">
        <w:tc>
          <w:tcPr>
            <w:tcW w:w="675" w:type="dxa"/>
          </w:tcPr>
          <w:p w:rsidR="004735A6" w:rsidRPr="00AE238B" w:rsidRDefault="004735A6" w:rsidP="00E24F24">
            <w:pPr>
              <w:pStyle w:val="a3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3686" w:type="dxa"/>
          </w:tcPr>
          <w:p w:rsidR="004735A6" w:rsidRPr="00006EC8" w:rsidRDefault="004735A6" w:rsidP="00E24F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006EC8">
              <w:rPr>
                <w:rFonts w:eastAsia="Calibri"/>
                <w:sz w:val="24"/>
                <w:szCs w:val="24"/>
              </w:rPr>
              <w:t>Федеральн</w:t>
            </w:r>
            <w:r>
              <w:rPr>
                <w:rFonts w:eastAsia="Calibri"/>
                <w:sz w:val="24"/>
                <w:szCs w:val="24"/>
              </w:rPr>
              <w:t>ый</w:t>
            </w:r>
            <w:r w:rsidRPr="00006EC8">
              <w:rPr>
                <w:rFonts w:eastAsia="Calibri"/>
                <w:sz w:val="24"/>
                <w:szCs w:val="24"/>
              </w:rPr>
              <w:t xml:space="preserve"> закон от 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006EC8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.05.2</w:t>
            </w:r>
            <w:r w:rsidRPr="00006EC8">
              <w:rPr>
                <w:rFonts w:eastAsia="Calibri"/>
                <w:sz w:val="24"/>
                <w:szCs w:val="24"/>
              </w:rPr>
              <w:t>006 № 59-ФЗ «О порядке рассмотрения обращени</w:t>
            </w:r>
            <w:r>
              <w:rPr>
                <w:rFonts w:eastAsia="Calibri"/>
                <w:sz w:val="24"/>
                <w:szCs w:val="24"/>
              </w:rPr>
              <w:t>й граждан Российской Федерации»</w:t>
            </w:r>
          </w:p>
        </w:tc>
        <w:tc>
          <w:tcPr>
            <w:tcW w:w="2693" w:type="dxa"/>
          </w:tcPr>
          <w:p w:rsidR="004735A6" w:rsidRPr="00006EC8" w:rsidRDefault="004735A6" w:rsidP="00E24F24">
            <w:pPr>
              <w:pStyle w:val="a3"/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граждане</w:t>
            </w:r>
          </w:p>
        </w:tc>
        <w:tc>
          <w:tcPr>
            <w:tcW w:w="2464" w:type="dxa"/>
          </w:tcPr>
          <w:p w:rsidR="004735A6" w:rsidRPr="00AE238B" w:rsidRDefault="004735A6" w:rsidP="00E24F24">
            <w:pPr>
              <w:pStyle w:val="a3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статьи  2, 5, 13</w:t>
            </w:r>
          </w:p>
        </w:tc>
      </w:tr>
      <w:tr w:rsidR="004735A6" w:rsidTr="009A164B">
        <w:tc>
          <w:tcPr>
            <w:tcW w:w="675" w:type="dxa"/>
          </w:tcPr>
          <w:p w:rsidR="004735A6" w:rsidRDefault="004735A6" w:rsidP="00E24F24">
            <w:pPr>
              <w:pStyle w:val="a3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3686" w:type="dxa"/>
          </w:tcPr>
          <w:p w:rsidR="004735A6" w:rsidRPr="00006EC8" w:rsidRDefault="004735A6" w:rsidP="00E24F24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AB3E6C">
              <w:rPr>
                <w:sz w:val="24"/>
                <w:szCs w:val="24"/>
              </w:rPr>
              <w:t xml:space="preserve">Федеральный </w:t>
            </w:r>
            <w:hyperlink r:id="rId6" w:history="1">
              <w:r w:rsidRPr="00AB3E6C">
                <w:rPr>
                  <w:sz w:val="24"/>
                  <w:szCs w:val="24"/>
                </w:rPr>
                <w:t>закон</w:t>
              </w:r>
            </w:hyperlink>
            <w:r>
              <w:rPr>
                <w:sz w:val="24"/>
                <w:szCs w:val="24"/>
              </w:rPr>
              <w:t xml:space="preserve"> от 10.01.2002 №</w:t>
            </w:r>
            <w:r w:rsidRPr="00AB3E6C">
              <w:rPr>
                <w:sz w:val="24"/>
                <w:szCs w:val="24"/>
              </w:rPr>
              <w:t xml:space="preserve"> 7-ФЗ «Об охране </w:t>
            </w:r>
            <w:r w:rsidRPr="00AB3E6C">
              <w:rPr>
                <w:sz w:val="24"/>
                <w:szCs w:val="24"/>
              </w:rPr>
              <w:lastRenderedPageBreak/>
              <w:t>окружающей среды»</w:t>
            </w:r>
          </w:p>
        </w:tc>
        <w:tc>
          <w:tcPr>
            <w:tcW w:w="2693" w:type="dxa"/>
          </w:tcPr>
          <w:p w:rsidR="004735A6" w:rsidRDefault="004735A6" w:rsidP="00E24F24">
            <w:pPr>
              <w:pStyle w:val="a3"/>
              <w:spacing w:line="240" w:lineRule="auto"/>
              <w:jc w:val="left"/>
              <w:rPr>
                <w:szCs w:val="24"/>
              </w:rPr>
            </w:pPr>
            <w:r w:rsidRPr="00640122">
              <w:rPr>
                <w:szCs w:val="24"/>
              </w:rPr>
              <w:lastRenderedPageBreak/>
              <w:t xml:space="preserve">Юридические лица, индивидуальные предприниматели, </w:t>
            </w:r>
            <w:r w:rsidRPr="00640122">
              <w:rPr>
                <w:szCs w:val="24"/>
              </w:rPr>
              <w:lastRenderedPageBreak/>
              <w:t>граждане</w:t>
            </w:r>
          </w:p>
        </w:tc>
        <w:tc>
          <w:tcPr>
            <w:tcW w:w="2464" w:type="dxa"/>
          </w:tcPr>
          <w:p w:rsidR="004735A6" w:rsidRDefault="004735A6" w:rsidP="00E24F24">
            <w:pPr>
              <w:pStyle w:val="a3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статьи 37,38,39,44,59,61</w:t>
            </w:r>
          </w:p>
        </w:tc>
      </w:tr>
      <w:tr w:rsidR="004735A6" w:rsidTr="009A164B">
        <w:tc>
          <w:tcPr>
            <w:tcW w:w="675" w:type="dxa"/>
          </w:tcPr>
          <w:p w:rsidR="004735A6" w:rsidRDefault="004735A6" w:rsidP="00E24F24">
            <w:pPr>
              <w:pStyle w:val="a3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8.</w:t>
            </w:r>
          </w:p>
        </w:tc>
        <w:tc>
          <w:tcPr>
            <w:tcW w:w="3686" w:type="dxa"/>
          </w:tcPr>
          <w:p w:rsidR="004735A6" w:rsidRPr="00AB3E6C" w:rsidRDefault="004735A6" w:rsidP="00E24F24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AB3E6C">
              <w:rPr>
                <w:sz w:val="24"/>
                <w:szCs w:val="24"/>
              </w:rPr>
              <w:t xml:space="preserve">Федеральный </w:t>
            </w:r>
            <w:hyperlink r:id="rId7" w:history="1">
              <w:r w:rsidRPr="00AB3E6C">
                <w:rPr>
                  <w:sz w:val="24"/>
                  <w:szCs w:val="24"/>
                </w:rPr>
                <w:t>закон</w:t>
              </w:r>
            </w:hyperlink>
            <w:r>
              <w:rPr>
                <w:sz w:val="24"/>
                <w:szCs w:val="24"/>
              </w:rPr>
              <w:t xml:space="preserve"> от 24.06.1998 №</w:t>
            </w:r>
            <w:r w:rsidRPr="00AB3E6C">
              <w:rPr>
                <w:sz w:val="24"/>
                <w:szCs w:val="24"/>
              </w:rPr>
              <w:t xml:space="preserve"> 89-ФЗ «Об отходах производства и потребления»</w:t>
            </w:r>
          </w:p>
        </w:tc>
        <w:tc>
          <w:tcPr>
            <w:tcW w:w="2693" w:type="dxa"/>
          </w:tcPr>
          <w:p w:rsidR="004735A6" w:rsidRDefault="004735A6" w:rsidP="00E24F24">
            <w:pPr>
              <w:pStyle w:val="a3"/>
              <w:spacing w:line="240" w:lineRule="auto"/>
              <w:jc w:val="left"/>
              <w:rPr>
                <w:szCs w:val="24"/>
              </w:rPr>
            </w:pPr>
            <w:r w:rsidRPr="00640122">
              <w:rPr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464" w:type="dxa"/>
          </w:tcPr>
          <w:p w:rsidR="004735A6" w:rsidRDefault="004735A6" w:rsidP="00E24F24">
            <w:pPr>
              <w:pStyle w:val="a3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полностью</w:t>
            </w:r>
          </w:p>
        </w:tc>
      </w:tr>
      <w:tr w:rsidR="004735A6" w:rsidTr="009A164B">
        <w:tc>
          <w:tcPr>
            <w:tcW w:w="675" w:type="dxa"/>
          </w:tcPr>
          <w:p w:rsidR="004735A6" w:rsidRPr="00AE238B" w:rsidRDefault="004735A6" w:rsidP="00E24F24">
            <w:pPr>
              <w:pStyle w:val="a3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3686" w:type="dxa"/>
          </w:tcPr>
          <w:p w:rsidR="004735A6" w:rsidRPr="00E24E43" w:rsidRDefault="00C2094E" w:rsidP="00E24F24">
            <w:pPr>
              <w:pStyle w:val="a3"/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Закон Калужской области от 28.02.2011 № 12</w:t>
            </w:r>
            <w:r w:rsidR="004735A6" w:rsidRPr="00E24E43">
              <w:rPr>
                <w:szCs w:val="24"/>
              </w:rPr>
              <w:t xml:space="preserve">2-ОЗ </w:t>
            </w:r>
            <w:proofErr w:type="gramStart"/>
            <w:r>
              <w:rPr>
                <w:szCs w:val="24"/>
              </w:rPr>
              <w:t xml:space="preserve">( </w:t>
            </w:r>
            <w:proofErr w:type="gramEnd"/>
            <w:r>
              <w:rPr>
                <w:szCs w:val="24"/>
              </w:rPr>
              <w:t xml:space="preserve">в ред. от 26.11.2020 №25-ОЗ) </w:t>
            </w:r>
            <w:r w:rsidR="004735A6" w:rsidRPr="00E24E43">
              <w:rPr>
                <w:szCs w:val="24"/>
              </w:rPr>
              <w:t>«Об административных правонаруш</w:t>
            </w:r>
            <w:r>
              <w:rPr>
                <w:szCs w:val="24"/>
              </w:rPr>
              <w:t xml:space="preserve">ениях в Калужской </w:t>
            </w:r>
            <w:r w:rsidR="004735A6" w:rsidRPr="00E24E43">
              <w:rPr>
                <w:szCs w:val="24"/>
              </w:rPr>
              <w:t xml:space="preserve"> области»</w:t>
            </w:r>
          </w:p>
        </w:tc>
        <w:tc>
          <w:tcPr>
            <w:tcW w:w="2693" w:type="dxa"/>
          </w:tcPr>
          <w:p w:rsidR="004735A6" w:rsidRDefault="004735A6" w:rsidP="00E24F24">
            <w:pPr>
              <w:spacing w:line="240" w:lineRule="auto"/>
            </w:pPr>
            <w:r w:rsidRPr="00640122">
              <w:rPr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464" w:type="dxa"/>
          </w:tcPr>
          <w:p w:rsidR="004735A6" w:rsidRPr="00AE238B" w:rsidRDefault="004735A6" w:rsidP="00E24F24">
            <w:pPr>
              <w:pStyle w:val="a3"/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статьи 1</w:t>
            </w:r>
            <w:r w:rsidR="00C2094E">
              <w:rPr>
                <w:szCs w:val="24"/>
              </w:rPr>
              <w:t>.1</w:t>
            </w:r>
            <w:r>
              <w:rPr>
                <w:szCs w:val="24"/>
              </w:rPr>
              <w:t xml:space="preserve">, </w:t>
            </w:r>
            <w:r w:rsidR="00C2094E">
              <w:rPr>
                <w:szCs w:val="24"/>
              </w:rPr>
              <w:t>1.7; 1.10; 1.11; 1.13;1.15;1.18</w:t>
            </w:r>
          </w:p>
        </w:tc>
      </w:tr>
      <w:tr w:rsidR="004735A6" w:rsidTr="009A164B">
        <w:tc>
          <w:tcPr>
            <w:tcW w:w="675" w:type="dxa"/>
          </w:tcPr>
          <w:p w:rsidR="004735A6" w:rsidRPr="00AE238B" w:rsidRDefault="004735A6" w:rsidP="00E24F24">
            <w:pPr>
              <w:pStyle w:val="a3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3686" w:type="dxa"/>
          </w:tcPr>
          <w:p w:rsidR="004735A6" w:rsidRPr="00E24E43" w:rsidRDefault="004735A6" w:rsidP="00E24F24">
            <w:pPr>
              <w:pStyle w:val="a3"/>
              <w:spacing w:line="240" w:lineRule="auto"/>
              <w:jc w:val="left"/>
              <w:rPr>
                <w:szCs w:val="24"/>
              </w:rPr>
            </w:pPr>
            <w:r w:rsidRPr="00E24E43">
              <w:rPr>
                <w:szCs w:val="24"/>
              </w:rPr>
              <w:t>Постановление Правительства Российской Федерации от 30.06.2010 № 489</w:t>
            </w:r>
            <w:r>
              <w:rPr>
                <w:szCs w:val="24"/>
              </w:rPr>
              <w:t xml:space="preserve"> </w:t>
            </w:r>
            <w:r w:rsidRPr="00E24E43">
              <w:rPr>
                <w:szCs w:val="24"/>
              </w:rPr>
              <w:t xml:space="preserve">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Pr="00E24E43">
              <w:rPr>
                <w:szCs w:val="24"/>
              </w:rPr>
              <w:t>контроля ежегодных планов проведения плановых проверок юридических лиц</w:t>
            </w:r>
            <w:proofErr w:type="gramEnd"/>
            <w:r w:rsidRPr="00E24E43">
              <w:rPr>
                <w:szCs w:val="24"/>
              </w:rPr>
              <w:t xml:space="preserve"> и индивидуальных предпринимателей»</w:t>
            </w:r>
          </w:p>
        </w:tc>
        <w:tc>
          <w:tcPr>
            <w:tcW w:w="2693" w:type="dxa"/>
          </w:tcPr>
          <w:p w:rsidR="004735A6" w:rsidRDefault="004735A6" w:rsidP="00E24F24">
            <w:pPr>
              <w:spacing w:line="240" w:lineRule="auto"/>
            </w:pPr>
            <w:r w:rsidRPr="00640122">
              <w:rPr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464" w:type="dxa"/>
          </w:tcPr>
          <w:p w:rsidR="004735A6" w:rsidRPr="00AE238B" w:rsidRDefault="004735A6" w:rsidP="00E24F24">
            <w:pPr>
              <w:pStyle w:val="a3"/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Регламентирует порядок </w:t>
            </w:r>
            <w:proofErr w:type="gramStart"/>
            <w:r>
              <w:rPr>
                <w:szCs w:val="24"/>
              </w:rPr>
              <w:t>подготовки ежегодных планов проведения плановых проверок юридических лиц</w:t>
            </w:r>
            <w:proofErr w:type="gramEnd"/>
            <w:r>
              <w:rPr>
                <w:szCs w:val="24"/>
              </w:rPr>
              <w:t xml:space="preserve"> и индивидуальных предпринимателей</w:t>
            </w:r>
          </w:p>
        </w:tc>
      </w:tr>
      <w:tr w:rsidR="004735A6" w:rsidTr="009A164B">
        <w:tc>
          <w:tcPr>
            <w:tcW w:w="675" w:type="dxa"/>
          </w:tcPr>
          <w:p w:rsidR="004735A6" w:rsidRPr="00AE238B" w:rsidRDefault="004735A6" w:rsidP="00E24F24">
            <w:pPr>
              <w:pStyle w:val="a3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3686" w:type="dxa"/>
          </w:tcPr>
          <w:p w:rsidR="004735A6" w:rsidRPr="00E24E43" w:rsidRDefault="004735A6" w:rsidP="00E24F24">
            <w:pPr>
              <w:pStyle w:val="a3"/>
              <w:spacing w:line="240" w:lineRule="auto"/>
              <w:jc w:val="left"/>
              <w:rPr>
                <w:szCs w:val="24"/>
              </w:rPr>
            </w:pPr>
            <w:r w:rsidRPr="00E24E43">
              <w:rPr>
                <w:szCs w:val="24"/>
              </w:rPr>
              <w:t>Приказ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693" w:type="dxa"/>
          </w:tcPr>
          <w:p w:rsidR="004735A6" w:rsidRDefault="004735A6" w:rsidP="00E24F24">
            <w:pPr>
              <w:spacing w:line="240" w:lineRule="auto"/>
            </w:pPr>
            <w:r w:rsidRPr="00640122">
              <w:rPr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464" w:type="dxa"/>
          </w:tcPr>
          <w:p w:rsidR="004735A6" w:rsidRPr="00AE238B" w:rsidRDefault="004735A6" w:rsidP="00E24F24">
            <w:pPr>
              <w:pStyle w:val="a3"/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Утверждены формы распоряжения (приказа), заявления, акта проверки и журнала проверок</w:t>
            </w:r>
          </w:p>
        </w:tc>
      </w:tr>
      <w:tr w:rsidR="004735A6" w:rsidTr="009A164B">
        <w:tc>
          <w:tcPr>
            <w:tcW w:w="675" w:type="dxa"/>
          </w:tcPr>
          <w:p w:rsidR="004735A6" w:rsidRPr="00AE238B" w:rsidRDefault="000175DE" w:rsidP="00E24F24">
            <w:pPr>
              <w:pStyle w:val="a3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4735A6">
              <w:rPr>
                <w:szCs w:val="24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735A6" w:rsidRPr="00136252" w:rsidRDefault="00450C96" w:rsidP="00E24F24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8" w:history="1">
              <w:r w:rsidR="00C2094E" w:rsidRPr="00136252">
                <w:rPr>
                  <w:rFonts w:ascii="Times New Roman" w:hAnsi="Times New Roman" w:cs="Times New Roman"/>
                  <w:sz w:val="24"/>
                  <w:szCs w:val="24"/>
                </w:rPr>
                <w:t>Решение Поселковой Думы СП «Поселок Дугна» "Об утверждении Правил благоустройства и содержания территории сельского поселения «Поселок Дугна»</w:t>
              </w:r>
            </w:hyperlink>
            <w:r w:rsidR="00C2094E" w:rsidRPr="00136252">
              <w:rPr>
                <w:rFonts w:ascii="Times New Roman" w:hAnsi="Times New Roman" w:cs="Times New Roman"/>
                <w:sz w:val="24"/>
                <w:szCs w:val="24"/>
              </w:rPr>
              <w:t xml:space="preserve"> от 18.09.2018 № 105 (с изменениями)</w:t>
            </w:r>
          </w:p>
        </w:tc>
        <w:tc>
          <w:tcPr>
            <w:tcW w:w="2693" w:type="dxa"/>
          </w:tcPr>
          <w:p w:rsidR="004735A6" w:rsidRDefault="004735A6" w:rsidP="00E24F24">
            <w:pPr>
              <w:spacing w:line="240" w:lineRule="auto"/>
            </w:pPr>
            <w:r w:rsidRPr="00640122">
              <w:rPr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464" w:type="dxa"/>
          </w:tcPr>
          <w:p w:rsidR="004735A6" w:rsidRPr="00AE238B" w:rsidRDefault="004735A6" w:rsidP="00E24F24">
            <w:pPr>
              <w:pStyle w:val="a3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полностью</w:t>
            </w:r>
          </w:p>
        </w:tc>
      </w:tr>
      <w:tr w:rsidR="004735A6" w:rsidTr="009A164B">
        <w:tc>
          <w:tcPr>
            <w:tcW w:w="675" w:type="dxa"/>
            <w:tcBorders>
              <w:right w:val="single" w:sz="4" w:space="0" w:color="auto"/>
            </w:tcBorders>
          </w:tcPr>
          <w:p w:rsidR="004735A6" w:rsidRPr="00AE238B" w:rsidRDefault="00C2094E" w:rsidP="00E24F24">
            <w:pPr>
              <w:pStyle w:val="a3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4735A6">
              <w:rPr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A6" w:rsidRPr="00136252" w:rsidRDefault="004735A6" w:rsidP="00136252">
            <w:pPr>
              <w:pStyle w:val="ConsPlusTitle"/>
              <w:rPr>
                <w:sz w:val="24"/>
                <w:szCs w:val="24"/>
              </w:rPr>
            </w:pPr>
            <w:r w:rsidRPr="0013625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Администраци</w:t>
            </w:r>
            <w:r w:rsidR="00136252" w:rsidRPr="00136252">
              <w:rPr>
                <w:rFonts w:ascii="Times New Roman" w:hAnsi="Times New Roman" w:cs="Times New Roman"/>
                <w:b w:val="0"/>
                <w:sz w:val="24"/>
                <w:szCs w:val="24"/>
              </w:rPr>
              <w:t>и сельского поселения «Поселок Дугна» от 02.04.2021 № 12 «Об утверждении А</w:t>
            </w:r>
            <w:r w:rsidRPr="00136252">
              <w:rPr>
                <w:rFonts w:ascii="Times New Roman" w:hAnsi="Times New Roman" w:cs="Times New Roman"/>
                <w:b w:val="0"/>
                <w:sz w:val="24"/>
                <w:szCs w:val="24"/>
              </w:rPr>
              <w:t>дминистративного регламента</w:t>
            </w:r>
            <w:r w:rsidR="00136252" w:rsidRPr="0013625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3625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36252" w:rsidRPr="00136252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осуществления муниципального </w:t>
            </w:r>
            <w:proofErr w:type="gramStart"/>
            <w:r w:rsidR="00136252" w:rsidRPr="00136252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контроля за</w:t>
            </w:r>
            <w:proofErr w:type="gramEnd"/>
            <w:r w:rsidR="00C6166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соблюдением П</w:t>
            </w:r>
            <w:r w:rsidR="00136252" w:rsidRPr="00136252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равил благоустройства территории сельского поселения «Поселок Дугна»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735A6" w:rsidRPr="00AE238B" w:rsidRDefault="004735A6" w:rsidP="00E24F24">
            <w:pPr>
              <w:pStyle w:val="a3"/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464" w:type="dxa"/>
          </w:tcPr>
          <w:p w:rsidR="004735A6" w:rsidRPr="00AE238B" w:rsidRDefault="004735A6" w:rsidP="00E24F24">
            <w:pPr>
              <w:pStyle w:val="a3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полностью</w:t>
            </w:r>
          </w:p>
        </w:tc>
      </w:tr>
    </w:tbl>
    <w:p w:rsidR="00C2094E" w:rsidRDefault="00C2094E"/>
    <w:p w:rsidR="00136252" w:rsidRDefault="00136252" w:rsidP="00E24F24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24F24" w:rsidRPr="00E24F24" w:rsidRDefault="00E24F24" w:rsidP="00E24F24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4F2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 2</w:t>
      </w:r>
    </w:p>
    <w:p w:rsidR="00E24F24" w:rsidRPr="00E24F24" w:rsidRDefault="00E24F24" w:rsidP="00E24F2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4F24">
        <w:rPr>
          <w:rFonts w:ascii="Times New Roman" w:eastAsia="Calibri" w:hAnsi="Times New Roman" w:cs="Times New Roman"/>
          <w:sz w:val="24"/>
          <w:szCs w:val="24"/>
          <w:lang w:eastAsia="en-US"/>
        </w:rPr>
        <w:t>к постановлению</w:t>
      </w:r>
    </w:p>
    <w:p w:rsidR="00E24F24" w:rsidRPr="00E24F24" w:rsidRDefault="00E24F24" w:rsidP="00E24F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F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администрации </w:t>
      </w:r>
    </w:p>
    <w:p w:rsidR="00E24F24" w:rsidRPr="00E24F24" w:rsidRDefault="00E24F24" w:rsidP="00E24F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F24">
        <w:rPr>
          <w:rFonts w:ascii="Times New Roman" w:hAnsi="Times New Roman" w:cs="Times New Roman"/>
          <w:sz w:val="24"/>
          <w:szCs w:val="24"/>
        </w:rPr>
        <w:t>сельского поселения «Поселок Дугна»</w:t>
      </w:r>
    </w:p>
    <w:p w:rsidR="00E24F24" w:rsidRPr="00E24F24" w:rsidRDefault="00E24F24" w:rsidP="00E24F24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E24F24">
        <w:rPr>
          <w:rFonts w:ascii="Times New Roman" w:hAnsi="Times New Roman" w:cs="Times New Roman"/>
          <w:sz w:val="24"/>
          <w:szCs w:val="24"/>
        </w:rPr>
        <w:t xml:space="preserve"> </w:t>
      </w:r>
      <w:r w:rsidR="00136252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от 02.04.2021 № 14</w:t>
      </w:r>
    </w:p>
    <w:p w:rsidR="00C2094E" w:rsidRPr="00E24F24" w:rsidRDefault="00C2094E">
      <w:pPr>
        <w:rPr>
          <w:sz w:val="24"/>
          <w:szCs w:val="24"/>
        </w:rPr>
      </w:pPr>
    </w:p>
    <w:p w:rsidR="00DA5560" w:rsidRDefault="00DA5560" w:rsidP="00E24F24">
      <w:pPr>
        <w:spacing w:after="0" w:line="240" w:lineRule="auto"/>
      </w:pPr>
    </w:p>
    <w:p w:rsidR="00DA5560" w:rsidRDefault="00DA5560" w:rsidP="00E24F24">
      <w:pPr>
        <w:pStyle w:val="a3"/>
        <w:spacing w:line="240" w:lineRule="auto"/>
        <w:jc w:val="center"/>
      </w:pPr>
      <w:r>
        <w:t>Перечень</w:t>
      </w:r>
    </w:p>
    <w:p w:rsidR="00DA5560" w:rsidRDefault="00DA5560" w:rsidP="00E24F24">
      <w:pPr>
        <w:pStyle w:val="a3"/>
        <w:spacing w:line="240" w:lineRule="auto"/>
        <w:jc w:val="center"/>
      </w:pPr>
      <w:r>
        <w:t xml:space="preserve">нормативных правовых актов, содержащих обязательные требования, соблюдение которых оценивается при проведении мероприятий при осуществлении муниципального </w:t>
      </w:r>
      <w:proofErr w:type="gramStart"/>
      <w:r>
        <w:t>контроля за</w:t>
      </w:r>
      <w:proofErr w:type="gramEnd"/>
      <w:r>
        <w:t xml:space="preserve"> сохранностью автомобильных дорог</w:t>
      </w:r>
    </w:p>
    <w:p w:rsidR="00DA5560" w:rsidRDefault="00DA5560" w:rsidP="00E24F24">
      <w:pPr>
        <w:pStyle w:val="a3"/>
        <w:spacing w:line="240" w:lineRule="auto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1"/>
        <w:gridCol w:w="3542"/>
        <w:gridCol w:w="2632"/>
        <w:gridCol w:w="2736"/>
      </w:tblGrid>
      <w:tr w:rsidR="00DA5560" w:rsidTr="000175D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560" w:rsidRDefault="00DA5560" w:rsidP="00E24F24">
            <w:pPr>
              <w:pStyle w:val="a3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Cs w:val="24"/>
              </w:rPr>
              <w:t>п</w:t>
            </w:r>
            <w:proofErr w:type="spellEnd"/>
            <w:proofErr w:type="gram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п</w:t>
            </w:r>
            <w:proofErr w:type="spellEnd"/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560" w:rsidRDefault="00DA5560" w:rsidP="00E24F24">
            <w:pPr>
              <w:pStyle w:val="a3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и реквизиты акта, содержащих обязательные требования, соблюдение которых оценивается при проведении мероприятий муниципального контроля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560" w:rsidRDefault="00DA5560" w:rsidP="00E24F24">
            <w:pPr>
              <w:pStyle w:val="a3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560" w:rsidRDefault="00DA5560" w:rsidP="00E24F24">
            <w:pPr>
              <w:pStyle w:val="a3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A5560" w:rsidTr="000175D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560" w:rsidRDefault="00DA5560" w:rsidP="00E24F24">
            <w:pPr>
              <w:pStyle w:val="a3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560" w:rsidRDefault="00DA5560" w:rsidP="00E24F24">
            <w:pPr>
              <w:pStyle w:val="a3"/>
              <w:spacing w:line="240" w:lineRule="auto"/>
              <w:jc w:val="left"/>
              <w:rPr>
                <w:szCs w:val="24"/>
              </w:rPr>
            </w:pPr>
            <w:r>
              <w:rPr>
                <w:rFonts w:eastAsia="Calibri"/>
                <w:szCs w:val="24"/>
              </w:rPr>
              <w:t>Федеральный закон от 10.12.1995 № 196-ФЗ «О безопасности дорожного движения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560" w:rsidRDefault="00DA5560" w:rsidP="00E24F24">
            <w:pPr>
              <w:pStyle w:val="a3"/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560" w:rsidRDefault="00DA5560" w:rsidP="00E24F24">
            <w:pPr>
              <w:pStyle w:val="a3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статьи 6, 12 </w:t>
            </w:r>
          </w:p>
        </w:tc>
      </w:tr>
      <w:tr w:rsidR="00DA5560" w:rsidTr="000175D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560" w:rsidRDefault="00DA5560" w:rsidP="00E24F24">
            <w:pPr>
              <w:pStyle w:val="a3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560" w:rsidRDefault="00DA5560" w:rsidP="00E24F24">
            <w:pPr>
              <w:pStyle w:val="a3"/>
              <w:spacing w:line="240" w:lineRule="auto"/>
              <w:jc w:val="left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Федеральный </w:t>
            </w:r>
            <w:hyperlink r:id="rId9" w:history="1">
              <w:r>
                <w:rPr>
                  <w:rStyle w:val="a7"/>
                  <w:rFonts w:eastAsia="Calibri"/>
                  <w:szCs w:val="24"/>
                </w:rPr>
                <w:t>закон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>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560" w:rsidRDefault="00DA5560" w:rsidP="00E24F24">
            <w:pPr>
              <w:pStyle w:val="a3"/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560" w:rsidRDefault="00DA5560" w:rsidP="00E24F24">
            <w:pPr>
              <w:pStyle w:val="a3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пункт 5 статьи 16, статья 17.1</w:t>
            </w:r>
          </w:p>
        </w:tc>
      </w:tr>
      <w:tr w:rsidR="00DA5560" w:rsidTr="000175D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560" w:rsidRDefault="00DA5560" w:rsidP="00E24F24">
            <w:pPr>
              <w:pStyle w:val="a3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560" w:rsidRDefault="00DA5560" w:rsidP="00E24F24">
            <w:pPr>
              <w:pStyle w:val="a3"/>
              <w:spacing w:line="240" w:lineRule="auto"/>
              <w:jc w:val="left"/>
              <w:rPr>
                <w:szCs w:val="24"/>
              </w:rPr>
            </w:pPr>
            <w:r>
              <w:rPr>
                <w:rFonts w:eastAsia="Calibri"/>
                <w:szCs w:val="24"/>
              </w:rPr>
              <w:t>Федеральный закон от 02.05.2006 № 59-ФЗ «О порядке рассмотрения обращений граждан Российской Федерации»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560" w:rsidRDefault="00DA5560" w:rsidP="00E24F24">
            <w:pPr>
              <w:pStyle w:val="a3"/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Граждане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2464"/>
            </w:tblGrid>
            <w:tr w:rsidR="00DA5560">
              <w:tc>
                <w:tcPr>
                  <w:tcW w:w="2464" w:type="dxa"/>
                  <w:hideMark/>
                </w:tcPr>
                <w:p w:rsidR="00DA5560" w:rsidRDefault="00DA5560" w:rsidP="00E24F24">
                  <w:pPr>
                    <w:pStyle w:val="a3"/>
                    <w:spacing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полностью</w:t>
                  </w:r>
                </w:p>
                <w:p w:rsidR="00DA5560" w:rsidRDefault="00DA5560" w:rsidP="00E24F24">
                  <w:pPr>
                    <w:pStyle w:val="a3"/>
                    <w:spacing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(внеплановые проверки)</w:t>
                  </w:r>
                </w:p>
              </w:tc>
            </w:tr>
          </w:tbl>
          <w:p w:rsidR="00DA5560" w:rsidRDefault="00DA5560" w:rsidP="00E24F24">
            <w:pPr>
              <w:pStyle w:val="a3"/>
              <w:spacing w:line="240" w:lineRule="auto"/>
              <w:jc w:val="center"/>
              <w:rPr>
                <w:szCs w:val="24"/>
              </w:rPr>
            </w:pPr>
          </w:p>
        </w:tc>
      </w:tr>
      <w:tr w:rsidR="00DA5560" w:rsidTr="000175D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560" w:rsidRDefault="00DA5560" w:rsidP="00E24F24">
            <w:pPr>
              <w:pStyle w:val="a3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560" w:rsidRDefault="00DA5560" w:rsidP="00E24F24">
            <w:pPr>
              <w:pStyle w:val="a3"/>
              <w:spacing w:line="240" w:lineRule="auto"/>
              <w:jc w:val="left"/>
              <w:rPr>
                <w:szCs w:val="24"/>
              </w:rPr>
            </w:pPr>
            <w:r>
              <w:rPr>
                <w:rFonts w:eastAsia="Calibri"/>
                <w:szCs w:val="24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560" w:rsidRDefault="00DA5560" w:rsidP="00E24F24">
            <w:pPr>
              <w:pStyle w:val="a3"/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560" w:rsidRDefault="00DA5560" w:rsidP="00E24F24">
            <w:pPr>
              <w:pStyle w:val="a3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статьи 13,13.1,19,20,22,25,26,29</w:t>
            </w:r>
          </w:p>
        </w:tc>
      </w:tr>
      <w:tr w:rsidR="00DA5560" w:rsidTr="000175D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560" w:rsidRDefault="00DA5560" w:rsidP="00E24F24">
            <w:pPr>
              <w:pStyle w:val="a3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560" w:rsidRDefault="00DA5560" w:rsidP="00E24F24">
            <w:pPr>
              <w:pStyle w:val="a3"/>
              <w:spacing w:line="240" w:lineRule="auto"/>
              <w:jc w:val="left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Федеральный </w:t>
            </w:r>
            <w:hyperlink r:id="rId10" w:history="1">
              <w:r>
                <w:rPr>
                  <w:rStyle w:val="a7"/>
                  <w:rFonts w:eastAsia="Calibri"/>
                  <w:szCs w:val="24"/>
                </w:rPr>
                <w:t>закон</w:t>
              </w:r>
            </w:hyperlink>
            <w:r>
              <w:rPr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560" w:rsidRDefault="00DA5560" w:rsidP="00E24F24">
            <w:pPr>
              <w:pStyle w:val="a3"/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560" w:rsidRDefault="00DA5560" w:rsidP="00E24F24">
            <w:pPr>
              <w:pStyle w:val="a3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полностью</w:t>
            </w:r>
          </w:p>
        </w:tc>
      </w:tr>
      <w:tr w:rsidR="00DA5560" w:rsidTr="000175D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560" w:rsidRDefault="00DA5560" w:rsidP="00E24F24">
            <w:pPr>
              <w:pStyle w:val="a3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560" w:rsidRDefault="00DA5560" w:rsidP="00E24F24">
            <w:pPr>
              <w:pStyle w:val="a3"/>
              <w:spacing w:line="240" w:lineRule="auto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Приказ Министерства экономического развития Российской Федерации </w:t>
            </w:r>
            <w:r>
              <w:rPr>
                <w:rFonts w:eastAsia="Calibri"/>
                <w:szCs w:val="24"/>
              </w:rPr>
              <w:br/>
            </w:r>
            <w:r>
              <w:rPr>
                <w:rFonts w:eastAsia="Calibri"/>
                <w:szCs w:val="24"/>
              </w:rPr>
              <w:lastRenderedPageBreak/>
              <w:t>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560" w:rsidRDefault="00DA5560" w:rsidP="00E24F24">
            <w:pPr>
              <w:pStyle w:val="a3"/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Юридические лица, индивидуальные предприниматели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560" w:rsidRDefault="00DA5560" w:rsidP="00E24F24">
            <w:pPr>
              <w:pStyle w:val="a3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Утверждены формы распоряжения (приказа), заявления, </w:t>
            </w:r>
            <w:r>
              <w:rPr>
                <w:szCs w:val="24"/>
              </w:rPr>
              <w:lastRenderedPageBreak/>
              <w:t>акта проверки и журнала проверок</w:t>
            </w:r>
          </w:p>
          <w:p w:rsidR="00DA5560" w:rsidRDefault="00DA5560" w:rsidP="00E24F24">
            <w:pPr>
              <w:pStyle w:val="a3"/>
              <w:spacing w:line="240" w:lineRule="auto"/>
              <w:jc w:val="center"/>
              <w:rPr>
                <w:szCs w:val="24"/>
              </w:rPr>
            </w:pPr>
          </w:p>
          <w:p w:rsidR="00DA5560" w:rsidRDefault="00DA5560" w:rsidP="00E24F24">
            <w:pPr>
              <w:pStyle w:val="a3"/>
              <w:spacing w:line="240" w:lineRule="auto"/>
              <w:jc w:val="center"/>
              <w:rPr>
                <w:szCs w:val="24"/>
              </w:rPr>
            </w:pPr>
          </w:p>
        </w:tc>
      </w:tr>
      <w:tr w:rsidR="00DA5560" w:rsidTr="000175D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560" w:rsidRDefault="00DA5560" w:rsidP="00E24F24">
            <w:pPr>
              <w:pStyle w:val="a3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7.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560" w:rsidRDefault="00DA5560" w:rsidP="00E24F24">
            <w:pPr>
              <w:pStyle w:val="a3"/>
              <w:spacing w:line="240" w:lineRule="auto"/>
              <w:jc w:val="left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Свод правил СП 34.13330.2012 «Автомобильные дороги. Актуализированная редакция </w:t>
            </w:r>
            <w:proofErr w:type="spellStart"/>
            <w:r>
              <w:rPr>
                <w:rFonts w:eastAsia="Calibri"/>
                <w:szCs w:val="24"/>
              </w:rPr>
              <w:t>СНиП</w:t>
            </w:r>
            <w:proofErr w:type="spellEnd"/>
            <w:r>
              <w:rPr>
                <w:rFonts w:eastAsia="Calibri"/>
                <w:szCs w:val="24"/>
              </w:rPr>
              <w:t xml:space="preserve"> 2.05.02-85»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560" w:rsidRDefault="00DA5560" w:rsidP="00E24F24">
            <w:pPr>
              <w:pStyle w:val="a3"/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Юридические лица; индивидуальные предприниматели; физические лица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560" w:rsidRDefault="00DA5560" w:rsidP="00E24F24">
            <w:pPr>
              <w:pStyle w:val="a3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полностью</w:t>
            </w:r>
          </w:p>
        </w:tc>
      </w:tr>
      <w:tr w:rsidR="00DA5560" w:rsidTr="000175D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560" w:rsidRDefault="00C2094E" w:rsidP="00E24F24">
            <w:pPr>
              <w:pStyle w:val="a3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DA5560">
              <w:rPr>
                <w:szCs w:val="24"/>
              </w:rPr>
              <w:t>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560" w:rsidRPr="00C2094E" w:rsidRDefault="00C2094E" w:rsidP="00E24F24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gramStart"/>
            <w:r w:rsidRPr="00C2094E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Постановление Правительства Калужской области от  29.05.2012 №268 «</w:t>
            </w:r>
            <w:r w:rsidRPr="00C209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 разработке и принятии административных регламентов осуществления регионального государственного контроля (надзора) или проведения проверок в соответствующих сферах деятельности и административных регламентов осуществления муниципального контроля в соответствующих сферах деятельности" (в ред. постановлений Правительства Калужской области от 30.05.2014 N 333, от 28.12.2016 N 707, от 07.06.2017 N 346)</w:t>
            </w:r>
            <w:proofErr w:type="gramEnd"/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560" w:rsidRDefault="00DA5560" w:rsidP="00E24F24">
            <w:pPr>
              <w:pStyle w:val="a3"/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Органы местного самоуправления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560" w:rsidRDefault="00DA5560" w:rsidP="00E24F24">
            <w:pPr>
              <w:pStyle w:val="a3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полностью</w:t>
            </w:r>
          </w:p>
        </w:tc>
      </w:tr>
      <w:tr w:rsidR="00DA5560" w:rsidTr="000175D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560" w:rsidRDefault="00C2094E" w:rsidP="00E24F24">
            <w:pPr>
              <w:pStyle w:val="a3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DA5560">
              <w:rPr>
                <w:szCs w:val="24"/>
              </w:rPr>
              <w:t>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560" w:rsidRPr="00691139" w:rsidRDefault="00DA5560" w:rsidP="00136252">
            <w:pPr>
              <w:pStyle w:val="ConsPlusTitle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691139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Постановление Администраци</w:t>
            </w:r>
            <w:r w:rsidR="00136252" w:rsidRPr="00691139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и сельского поселения «Поселок Дугна»</w:t>
            </w:r>
            <w:r w:rsidRPr="00691139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 xml:space="preserve"> от </w:t>
            </w:r>
            <w:r w:rsidR="00136252" w:rsidRPr="00691139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02.04.202</w:t>
            </w:r>
            <w:r w:rsidR="00691139" w:rsidRPr="00691139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1 № 9</w:t>
            </w:r>
            <w:r w:rsidRPr="00691139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 xml:space="preserve"> «</w:t>
            </w:r>
            <w:r w:rsidRPr="00691139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  <w:shd w:val="clear" w:color="auto" w:fill="FFFFFF"/>
              </w:rPr>
              <w:t>Об утверждении Административного регламента</w:t>
            </w:r>
            <w:r w:rsidR="00691139" w:rsidRPr="00691139">
              <w:rPr>
                <w:rFonts w:ascii="Times New Roman" w:hAnsi="Times New Roman" w:cs="Times New Roman"/>
                <w:b w:val="0"/>
                <w:color w:val="212121"/>
                <w:sz w:val="24"/>
                <w:szCs w:val="24"/>
              </w:rPr>
              <w:t xml:space="preserve"> осуществления муниципального </w:t>
            </w:r>
            <w:proofErr w:type="gramStart"/>
            <w:r w:rsidR="00691139" w:rsidRPr="00691139">
              <w:rPr>
                <w:rFonts w:ascii="Times New Roman" w:hAnsi="Times New Roman" w:cs="Times New Roman"/>
                <w:b w:val="0"/>
                <w:color w:val="212121"/>
                <w:sz w:val="24"/>
                <w:szCs w:val="24"/>
              </w:rPr>
              <w:t>контроля за</w:t>
            </w:r>
            <w:proofErr w:type="gramEnd"/>
            <w:r w:rsidR="00691139" w:rsidRPr="00691139">
              <w:rPr>
                <w:rFonts w:ascii="Times New Roman" w:hAnsi="Times New Roman" w:cs="Times New Roman"/>
                <w:b w:val="0"/>
                <w:color w:val="212121"/>
                <w:sz w:val="24"/>
                <w:szCs w:val="24"/>
              </w:rPr>
              <w:t xml:space="preserve"> сохранностью автомобильных дорог местного значения  на территории сельского поселения «Поселок Дугна»</w:t>
            </w:r>
            <w:r w:rsidRPr="00691139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560" w:rsidRDefault="00DA5560" w:rsidP="00E24F24">
            <w:pPr>
              <w:pStyle w:val="a3"/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560" w:rsidRDefault="00DA5560" w:rsidP="00E24F24">
            <w:pPr>
              <w:pStyle w:val="a3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полностью</w:t>
            </w:r>
          </w:p>
        </w:tc>
      </w:tr>
    </w:tbl>
    <w:p w:rsidR="00DA5560" w:rsidRDefault="00DA5560" w:rsidP="00E24F24">
      <w:pPr>
        <w:pStyle w:val="a3"/>
        <w:spacing w:line="240" w:lineRule="auto"/>
        <w:jc w:val="center"/>
        <w:rPr>
          <w:sz w:val="28"/>
        </w:rPr>
      </w:pPr>
    </w:p>
    <w:p w:rsidR="00DA5560" w:rsidRDefault="00DA5560" w:rsidP="00E24F24">
      <w:pPr>
        <w:pStyle w:val="a3"/>
        <w:spacing w:line="240" w:lineRule="auto"/>
        <w:jc w:val="center"/>
      </w:pPr>
    </w:p>
    <w:p w:rsidR="00DA5560" w:rsidRDefault="00DA5560" w:rsidP="00E24F24">
      <w:pPr>
        <w:pStyle w:val="a3"/>
        <w:spacing w:line="240" w:lineRule="auto"/>
        <w:jc w:val="center"/>
      </w:pPr>
    </w:p>
    <w:p w:rsidR="00DA5560" w:rsidRDefault="00DA5560" w:rsidP="00DA5560">
      <w:pPr>
        <w:pStyle w:val="a3"/>
        <w:jc w:val="center"/>
      </w:pPr>
    </w:p>
    <w:p w:rsidR="00DA5560" w:rsidRDefault="00DA5560" w:rsidP="00DA5560">
      <w:pPr>
        <w:pStyle w:val="a3"/>
        <w:jc w:val="center"/>
      </w:pPr>
    </w:p>
    <w:p w:rsidR="00DA5560" w:rsidRDefault="00DA5560" w:rsidP="00E24F24">
      <w:pPr>
        <w:pStyle w:val="a3"/>
      </w:pPr>
    </w:p>
    <w:p w:rsidR="00E24F24" w:rsidRDefault="00E24F24" w:rsidP="00E24F24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91139" w:rsidRDefault="00691139" w:rsidP="00E24F24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24F24" w:rsidRPr="002D0C72" w:rsidRDefault="00E24F24" w:rsidP="00E24F24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D0C72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Приложение № 3</w:t>
      </w:r>
    </w:p>
    <w:p w:rsidR="00E24F24" w:rsidRPr="00E24F24" w:rsidRDefault="00E24F24" w:rsidP="00E24F24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D0C72">
        <w:rPr>
          <w:rFonts w:ascii="Times New Roman" w:eastAsia="Calibri" w:hAnsi="Times New Roman" w:cs="Times New Roman"/>
          <w:sz w:val="26"/>
          <w:szCs w:val="26"/>
          <w:lang w:eastAsia="en-US"/>
        </w:rPr>
        <w:t>к постановлению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2D0C7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администрации </w:t>
      </w:r>
    </w:p>
    <w:p w:rsidR="00E24F24" w:rsidRPr="002D0C72" w:rsidRDefault="00E24F24" w:rsidP="00E24F2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D0C72">
        <w:rPr>
          <w:rFonts w:ascii="Times New Roman" w:hAnsi="Times New Roman" w:cs="Times New Roman"/>
          <w:sz w:val="26"/>
          <w:szCs w:val="26"/>
        </w:rPr>
        <w:t>сель</w:t>
      </w:r>
      <w:r>
        <w:rPr>
          <w:rFonts w:ascii="Times New Roman" w:hAnsi="Times New Roman" w:cs="Times New Roman"/>
          <w:sz w:val="26"/>
          <w:szCs w:val="26"/>
        </w:rPr>
        <w:t>ского поселения «Поселок Дугна»</w:t>
      </w:r>
    </w:p>
    <w:p w:rsidR="00E24F24" w:rsidRPr="002D0C72" w:rsidRDefault="00691139" w:rsidP="00E24F24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от 02.04.2021 № 14</w:t>
      </w:r>
    </w:p>
    <w:p w:rsidR="00E24F24" w:rsidRDefault="00E24F24" w:rsidP="00E24F24">
      <w:pPr>
        <w:spacing w:after="0"/>
        <w:jc w:val="right"/>
        <w:rPr>
          <w:sz w:val="28"/>
          <w:szCs w:val="28"/>
        </w:rPr>
      </w:pPr>
      <w:r w:rsidRPr="005240B5">
        <w:rPr>
          <w:sz w:val="28"/>
          <w:szCs w:val="28"/>
        </w:rPr>
        <w:t xml:space="preserve"> </w:t>
      </w:r>
    </w:p>
    <w:p w:rsidR="00E24F24" w:rsidRPr="00C61660" w:rsidRDefault="00E24F24" w:rsidP="00E24F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660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муниципальному жилищному контролю на территории сельского поселения «Поселок Дугна»</w:t>
      </w:r>
    </w:p>
    <w:tbl>
      <w:tblPr>
        <w:tblW w:w="11250" w:type="dxa"/>
        <w:tblCellSpacing w:w="15" w:type="dxa"/>
        <w:tblInd w:w="-13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01"/>
        <w:gridCol w:w="3812"/>
        <w:gridCol w:w="3689"/>
        <w:gridCol w:w="3048"/>
      </w:tblGrid>
      <w:tr w:rsidR="00E24F24" w:rsidTr="00AF652F">
        <w:trPr>
          <w:tblCellSpacing w:w="15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F24" w:rsidRDefault="00E24F24" w:rsidP="00AF652F">
            <w:pPr>
              <w:pStyle w:val="a5"/>
              <w:spacing w:before="0" w:beforeAutospacing="0" w:after="0" w:afterAutospacing="0"/>
              <w:jc w:val="center"/>
            </w:pPr>
            <w:r>
              <w:rPr>
                <w:rStyle w:val="a6"/>
              </w:rPr>
              <w:t>№</w:t>
            </w:r>
          </w:p>
          <w:p w:rsidR="00E24F24" w:rsidRDefault="00E24F24" w:rsidP="00AF652F">
            <w:pPr>
              <w:pStyle w:val="a5"/>
              <w:spacing w:before="0" w:beforeAutospacing="0" w:after="0" w:afterAutospacing="0"/>
              <w:jc w:val="center"/>
            </w:pPr>
            <w:proofErr w:type="spellStart"/>
            <w:proofErr w:type="gramStart"/>
            <w:r>
              <w:rPr>
                <w:rStyle w:val="a6"/>
              </w:rPr>
              <w:t>п</w:t>
            </w:r>
            <w:proofErr w:type="spellEnd"/>
            <w:proofErr w:type="gramEnd"/>
            <w:r>
              <w:rPr>
                <w:rStyle w:val="a6"/>
              </w:rPr>
              <w:t>/</w:t>
            </w:r>
            <w:proofErr w:type="spellStart"/>
            <w:r>
              <w:rPr>
                <w:rStyle w:val="a6"/>
              </w:rPr>
              <w:t>п</w:t>
            </w:r>
            <w:proofErr w:type="spellEnd"/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F24" w:rsidRDefault="00E24F24" w:rsidP="00AF652F">
            <w:pPr>
              <w:pStyle w:val="a5"/>
              <w:spacing w:before="0" w:beforeAutospacing="0" w:after="0" w:afterAutospacing="0"/>
              <w:jc w:val="center"/>
            </w:pPr>
            <w:r>
              <w:rPr>
                <w:rStyle w:val="a6"/>
              </w:rPr>
              <w:t>Наименование</w:t>
            </w:r>
          </w:p>
          <w:p w:rsidR="00E24F24" w:rsidRDefault="00E24F24" w:rsidP="00AF652F">
            <w:pPr>
              <w:pStyle w:val="a5"/>
              <w:spacing w:before="0" w:beforeAutospacing="0" w:after="0" w:afterAutospacing="0"/>
              <w:jc w:val="center"/>
            </w:pPr>
            <w:r>
              <w:rPr>
                <w:rStyle w:val="a6"/>
              </w:rPr>
              <w:t>и реквизиты акта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F24" w:rsidRDefault="00E24F24" w:rsidP="00AF652F">
            <w:pPr>
              <w:pStyle w:val="a5"/>
              <w:spacing w:before="0" w:beforeAutospacing="0" w:after="0" w:afterAutospacing="0"/>
              <w:jc w:val="center"/>
            </w:pPr>
            <w:r>
              <w:rPr>
                <w:rStyle w:val="a6"/>
              </w:rPr>
              <w:t>Краткое описание круга лиц и (или) перечня объектов,</w:t>
            </w:r>
          </w:p>
          <w:p w:rsidR="00E24F24" w:rsidRDefault="00E24F24" w:rsidP="00AF652F">
            <w:pPr>
              <w:pStyle w:val="a5"/>
              <w:spacing w:before="0" w:beforeAutospacing="0" w:after="0" w:afterAutospacing="0"/>
              <w:jc w:val="center"/>
            </w:pPr>
            <w:r>
              <w:rPr>
                <w:rStyle w:val="a6"/>
              </w:rPr>
              <w:t xml:space="preserve">в отношении </w:t>
            </w:r>
            <w:proofErr w:type="gramStart"/>
            <w:r>
              <w:rPr>
                <w:rStyle w:val="a6"/>
              </w:rPr>
              <w:t>которых</w:t>
            </w:r>
            <w:proofErr w:type="gramEnd"/>
          </w:p>
          <w:p w:rsidR="00E24F24" w:rsidRDefault="00E24F24" w:rsidP="00AF652F">
            <w:pPr>
              <w:pStyle w:val="a5"/>
              <w:spacing w:before="0" w:beforeAutospacing="0" w:after="0" w:afterAutospacing="0"/>
              <w:jc w:val="center"/>
            </w:pPr>
            <w:r>
              <w:rPr>
                <w:rStyle w:val="a6"/>
              </w:rPr>
              <w:t>устанавливаются</w:t>
            </w:r>
          </w:p>
          <w:p w:rsidR="00E24F24" w:rsidRDefault="00E24F24" w:rsidP="00AF652F">
            <w:pPr>
              <w:pStyle w:val="a5"/>
              <w:spacing w:before="0" w:beforeAutospacing="0" w:after="0" w:afterAutospacing="0"/>
              <w:jc w:val="center"/>
            </w:pPr>
            <w:r>
              <w:rPr>
                <w:rStyle w:val="a6"/>
              </w:rPr>
              <w:t>обязательные требования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F24" w:rsidRDefault="00E24F24" w:rsidP="00AF652F">
            <w:pPr>
              <w:pStyle w:val="a5"/>
              <w:spacing w:before="0" w:beforeAutospacing="0" w:after="0" w:afterAutospacing="0"/>
              <w:jc w:val="center"/>
            </w:pPr>
            <w:r>
              <w:rPr>
                <w:rStyle w:val="a6"/>
              </w:rPr>
              <w:t>Указание</w:t>
            </w:r>
          </w:p>
          <w:p w:rsidR="00E24F24" w:rsidRDefault="00E24F24" w:rsidP="00AF652F">
            <w:pPr>
              <w:pStyle w:val="a5"/>
              <w:spacing w:before="0" w:beforeAutospacing="0" w:after="0" w:afterAutospacing="0"/>
              <w:jc w:val="center"/>
            </w:pPr>
            <w:r>
              <w:rPr>
                <w:rStyle w:val="a6"/>
              </w:rPr>
              <w:t>на структурные</w:t>
            </w:r>
          </w:p>
          <w:p w:rsidR="00E24F24" w:rsidRDefault="00E24F24" w:rsidP="00AF652F">
            <w:pPr>
              <w:pStyle w:val="a5"/>
              <w:spacing w:before="0" w:beforeAutospacing="0" w:after="0" w:afterAutospacing="0"/>
              <w:jc w:val="center"/>
            </w:pPr>
            <w:r>
              <w:rPr>
                <w:rStyle w:val="a6"/>
              </w:rPr>
              <w:t>единицы акта,</w:t>
            </w:r>
          </w:p>
          <w:p w:rsidR="00E24F24" w:rsidRDefault="00E24F24" w:rsidP="00AF652F">
            <w:pPr>
              <w:pStyle w:val="a5"/>
              <w:spacing w:before="0" w:beforeAutospacing="0" w:after="0" w:afterAutospacing="0"/>
              <w:jc w:val="center"/>
            </w:pPr>
            <w:proofErr w:type="gramStart"/>
            <w:r>
              <w:rPr>
                <w:rStyle w:val="a6"/>
              </w:rPr>
              <w:t>соблюдение</w:t>
            </w:r>
            <w:proofErr w:type="gramEnd"/>
            <w:r>
              <w:rPr>
                <w:rStyle w:val="a6"/>
              </w:rPr>
              <w:t xml:space="preserve"> которых оценивается при</w:t>
            </w:r>
          </w:p>
          <w:p w:rsidR="00E24F24" w:rsidRDefault="00E24F24" w:rsidP="00AF652F">
            <w:pPr>
              <w:pStyle w:val="a5"/>
              <w:spacing w:before="0" w:beforeAutospacing="0" w:after="0" w:afterAutospacing="0"/>
              <w:jc w:val="center"/>
            </w:pPr>
            <w:proofErr w:type="gramStart"/>
            <w:r>
              <w:rPr>
                <w:rStyle w:val="a6"/>
              </w:rPr>
              <w:t>проведении</w:t>
            </w:r>
            <w:proofErr w:type="gramEnd"/>
          </w:p>
          <w:p w:rsidR="00E24F24" w:rsidRDefault="00E24F24" w:rsidP="00AF652F">
            <w:pPr>
              <w:pStyle w:val="a5"/>
              <w:spacing w:before="0" w:beforeAutospacing="0" w:after="0" w:afterAutospacing="0"/>
              <w:jc w:val="center"/>
            </w:pPr>
            <w:r>
              <w:rPr>
                <w:rStyle w:val="a6"/>
              </w:rPr>
              <w:t xml:space="preserve">мероприятий </w:t>
            </w:r>
            <w:proofErr w:type="gramStart"/>
            <w:r>
              <w:rPr>
                <w:rStyle w:val="a6"/>
              </w:rPr>
              <w:t>по</w:t>
            </w:r>
            <w:proofErr w:type="gramEnd"/>
          </w:p>
          <w:p w:rsidR="00E24F24" w:rsidRDefault="00E24F24" w:rsidP="00AF652F">
            <w:pPr>
              <w:pStyle w:val="a5"/>
              <w:spacing w:before="0" w:beforeAutospacing="0" w:after="0" w:afterAutospacing="0"/>
              <w:jc w:val="center"/>
            </w:pPr>
            <w:r>
              <w:rPr>
                <w:rStyle w:val="a6"/>
              </w:rPr>
              <w:t>контролю</w:t>
            </w:r>
          </w:p>
        </w:tc>
      </w:tr>
      <w:tr w:rsidR="00E24F24" w:rsidTr="00AF652F">
        <w:trPr>
          <w:tblCellSpacing w:w="15" w:type="dxa"/>
        </w:trPr>
        <w:tc>
          <w:tcPr>
            <w:tcW w:w="111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F24" w:rsidRDefault="00E24F24" w:rsidP="00AF652F">
            <w:pPr>
              <w:pStyle w:val="a5"/>
              <w:jc w:val="center"/>
            </w:pPr>
            <w:r>
              <w:t>Раздел I. Федеральные законы</w:t>
            </w:r>
          </w:p>
        </w:tc>
      </w:tr>
      <w:tr w:rsidR="00E24F24" w:rsidTr="00AF652F">
        <w:trPr>
          <w:tblCellSpacing w:w="15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F24" w:rsidRDefault="00E24F24" w:rsidP="00AF652F">
            <w:pPr>
              <w:pStyle w:val="a5"/>
              <w:jc w:val="center"/>
            </w:pPr>
            <w:r>
              <w:t>1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F24" w:rsidRDefault="00E24F24" w:rsidP="00C61660">
            <w:pPr>
              <w:pStyle w:val="a5"/>
              <w:spacing w:before="0" w:beforeAutospacing="0" w:after="0" w:afterAutospacing="0"/>
              <w:jc w:val="center"/>
            </w:pPr>
            <w:r>
              <w:t>Федеральный закон</w:t>
            </w:r>
          </w:p>
          <w:p w:rsidR="00E24F24" w:rsidRDefault="00E24F24" w:rsidP="00C61660">
            <w:pPr>
              <w:pStyle w:val="a5"/>
              <w:spacing w:before="0" w:beforeAutospacing="0" w:after="0" w:afterAutospacing="0"/>
              <w:jc w:val="center"/>
            </w:pPr>
            <w:r>
              <w:t>от 6 октября 2003 года</w:t>
            </w:r>
          </w:p>
          <w:p w:rsidR="00E24F24" w:rsidRDefault="00E24F24" w:rsidP="00C61660">
            <w:pPr>
              <w:pStyle w:val="a5"/>
              <w:spacing w:before="0" w:beforeAutospacing="0" w:after="0" w:afterAutospacing="0"/>
              <w:jc w:val="center"/>
            </w:pPr>
            <w:r>
              <w:t>№ 131-ФЗ «Об общих принципах организации местного самоуправления</w:t>
            </w:r>
          </w:p>
          <w:p w:rsidR="00E24F24" w:rsidRDefault="00E24F24" w:rsidP="00C61660">
            <w:pPr>
              <w:pStyle w:val="a5"/>
              <w:spacing w:before="0" w:beforeAutospacing="0" w:after="0" w:afterAutospacing="0"/>
              <w:jc w:val="center"/>
            </w:pPr>
            <w:r>
              <w:t>в Российской Федерации»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F24" w:rsidRDefault="00E24F24" w:rsidP="00AF652F">
            <w:pPr>
              <w:pStyle w:val="a5"/>
              <w:jc w:val="center"/>
            </w:pPr>
            <w: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доме, орган местного самоуправления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F24" w:rsidRDefault="00E24F24" w:rsidP="00AF652F">
            <w:pPr>
              <w:pStyle w:val="a5"/>
              <w:jc w:val="center"/>
            </w:pPr>
            <w:r>
              <w:t>п.6 ч.1 ст.16</w:t>
            </w:r>
          </w:p>
        </w:tc>
      </w:tr>
      <w:tr w:rsidR="00E24F24" w:rsidTr="00AF652F">
        <w:trPr>
          <w:tblCellSpacing w:w="15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F24" w:rsidRDefault="00E24F24" w:rsidP="00AF652F">
            <w:pPr>
              <w:pStyle w:val="a5"/>
              <w:jc w:val="center"/>
            </w:pPr>
            <w:r>
              <w:t>2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F24" w:rsidRDefault="00E24F24" w:rsidP="00AF652F">
            <w:pPr>
              <w:pStyle w:val="a5"/>
              <w:jc w:val="center"/>
            </w:pPr>
            <w:r>
              <w:t>Жилищный кодекс Российской Федерации от 29.12.2004 № 188-ФЗ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F24" w:rsidRDefault="00E24F24" w:rsidP="00AF652F">
            <w:pPr>
              <w:pStyle w:val="a5"/>
              <w:jc w:val="center"/>
            </w:pPr>
            <w: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доме, орган местного самоуправления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F24" w:rsidRDefault="00E24F24" w:rsidP="00AF652F">
            <w:pPr>
              <w:pStyle w:val="a5"/>
              <w:jc w:val="center"/>
            </w:pPr>
            <w:r>
              <w:t>п. 9 ч. 1 ст. 14;</w:t>
            </w:r>
          </w:p>
          <w:p w:rsidR="00E24F24" w:rsidRDefault="00E24F24" w:rsidP="00AF652F">
            <w:pPr>
              <w:pStyle w:val="a5"/>
              <w:jc w:val="center"/>
            </w:pPr>
            <w:r>
              <w:t>ст. 20</w:t>
            </w:r>
          </w:p>
        </w:tc>
      </w:tr>
      <w:tr w:rsidR="00E24F24" w:rsidTr="00AF652F">
        <w:trPr>
          <w:tblCellSpacing w:w="15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F24" w:rsidRDefault="00E24F24" w:rsidP="00AF652F">
            <w:pPr>
              <w:pStyle w:val="a5"/>
              <w:jc w:val="center"/>
            </w:pPr>
            <w:r>
              <w:t>3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F24" w:rsidRDefault="00E24F24" w:rsidP="00AF652F">
            <w:pPr>
              <w:pStyle w:val="a5"/>
              <w:jc w:val="center"/>
            </w:pPr>
            <w:r>
              <w:t>    Федеральным законом</w:t>
            </w:r>
          </w:p>
          <w:p w:rsidR="00E24F24" w:rsidRDefault="00E24F24" w:rsidP="00AF652F">
            <w:pPr>
              <w:pStyle w:val="a5"/>
              <w:jc w:val="center"/>
            </w:pPr>
            <w:r>
              <w:t>от 26 декабря 2008 года</w:t>
            </w:r>
          </w:p>
          <w:p w:rsidR="00E24F24" w:rsidRDefault="00E24F24" w:rsidP="00AF652F">
            <w:pPr>
              <w:pStyle w:val="a5"/>
              <w:jc w:val="center"/>
            </w:pPr>
            <w:r>
              <w:t>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F24" w:rsidRDefault="00E24F24" w:rsidP="00AF652F">
            <w:pPr>
              <w:pStyle w:val="a5"/>
              <w:jc w:val="center"/>
            </w:pPr>
            <w: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F24" w:rsidRDefault="00E24F24" w:rsidP="00AF652F">
            <w:pPr>
              <w:pStyle w:val="a5"/>
              <w:jc w:val="center"/>
            </w:pPr>
            <w:r>
              <w:t>В целом</w:t>
            </w:r>
          </w:p>
        </w:tc>
      </w:tr>
      <w:tr w:rsidR="00E24F24" w:rsidTr="00AF652F">
        <w:trPr>
          <w:tblCellSpacing w:w="15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F24" w:rsidRDefault="00E24F24" w:rsidP="00AF652F">
            <w:pPr>
              <w:pStyle w:val="a5"/>
              <w:jc w:val="center"/>
            </w:pPr>
            <w:r>
              <w:lastRenderedPageBreak/>
              <w:t>4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F24" w:rsidRDefault="00E24F24" w:rsidP="00AF652F">
            <w:pPr>
              <w:pStyle w:val="a5"/>
              <w:jc w:val="center"/>
            </w:pPr>
            <w:r>
              <w:t>Федеральный закон</w:t>
            </w:r>
          </w:p>
          <w:p w:rsidR="00E24F24" w:rsidRDefault="00E24F24" w:rsidP="00AF652F">
            <w:pPr>
              <w:pStyle w:val="a5"/>
              <w:jc w:val="center"/>
            </w:pPr>
            <w:r>
              <w:t> от 2 мая 2006 года № 59-ФЗ «О порядке рассмотрения обращений граждан Российской Федерации»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F24" w:rsidRDefault="00E24F24" w:rsidP="00AF652F">
            <w:pPr>
              <w:pStyle w:val="a5"/>
              <w:jc w:val="center"/>
            </w:pPr>
            <w: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доме, орган местного самоуправления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F24" w:rsidRDefault="00E24F24" w:rsidP="00AF652F">
            <w:pPr>
              <w:pStyle w:val="a5"/>
              <w:jc w:val="center"/>
            </w:pPr>
            <w:r>
              <w:t>В целом</w:t>
            </w:r>
          </w:p>
        </w:tc>
      </w:tr>
      <w:tr w:rsidR="00E24F24" w:rsidTr="00AF652F">
        <w:trPr>
          <w:tblCellSpacing w:w="15" w:type="dxa"/>
        </w:trPr>
        <w:tc>
          <w:tcPr>
            <w:tcW w:w="111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F24" w:rsidRDefault="00E24F24" w:rsidP="00AF652F">
            <w:pPr>
              <w:pStyle w:val="a5"/>
              <w:jc w:val="center"/>
            </w:pPr>
            <w:r>
              <w:t>Раздел II.</w:t>
            </w:r>
          </w:p>
          <w:p w:rsidR="00E24F24" w:rsidRDefault="00E24F24" w:rsidP="00AF652F">
            <w:pPr>
              <w:pStyle w:val="a5"/>
              <w:jc w:val="center"/>
            </w:pPr>
            <w:r>
              <w:t>Постановления Правительства Российской Федерации</w:t>
            </w:r>
          </w:p>
        </w:tc>
      </w:tr>
      <w:tr w:rsidR="00E24F24" w:rsidTr="00AF652F">
        <w:trPr>
          <w:tblCellSpacing w:w="15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F24" w:rsidRDefault="00E24F24" w:rsidP="00AF652F">
            <w:pPr>
              <w:pStyle w:val="a5"/>
              <w:jc w:val="center"/>
            </w:pPr>
            <w:r>
              <w:t>1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F24" w:rsidRDefault="00E24F24" w:rsidP="00AF652F">
            <w:pPr>
              <w:pStyle w:val="a5"/>
              <w:spacing w:before="0" w:beforeAutospacing="0" w:after="0" w:afterAutospacing="0"/>
              <w:jc w:val="center"/>
            </w:pPr>
            <w:r>
              <w:t>Постановление Правительства Российской Федерации от 06.05.2011 № 354</w:t>
            </w:r>
          </w:p>
          <w:p w:rsidR="00E24F24" w:rsidRDefault="00E24F24" w:rsidP="00AF652F">
            <w:pPr>
              <w:pStyle w:val="a5"/>
              <w:spacing w:before="0" w:beforeAutospacing="0" w:after="0" w:afterAutospacing="0"/>
              <w:jc w:val="center"/>
            </w:pPr>
            <w:r>
              <w:t>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F24" w:rsidRDefault="00E24F24" w:rsidP="00AF652F">
            <w:pPr>
              <w:pStyle w:val="a5"/>
              <w:jc w:val="center"/>
            </w:pPr>
            <w:r>
              <w:t xml:space="preserve">Юридические лица, </w:t>
            </w:r>
            <w:proofErr w:type="spellStart"/>
            <w:r>
              <w:t>индив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F24" w:rsidRDefault="00E24F24" w:rsidP="00AF652F">
            <w:pPr>
              <w:pStyle w:val="a5"/>
              <w:jc w:val="center"/>
            </w:pPr>
            <w:r>
              <w:t>В целом</w:t>
            </w:r>
          </w:p>
        </w:tc>
      </w:tr>
      <w:tr w:rsidR="00E24F24" w:rsidTr="00AF652F">
        <w:trPr>
          <w:tblCellSpacing w:w="15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F24" w:rsidRDefault="00E24F24" w:rsidP="00AF652F">
            <w:pPr>
              <w:pStyle w:val="a5"/>
              <w:jc w:val="center"/>
            </w:pPr>
            <w:r>
              <w:t>2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F24" w:rsidRDefault="00E24F24" w:rsidP="00AF652F">
            <w:pPr>
              <w:pStyle w:val="a5"/>
              <w:jc w:val="center"/>
            </w:pPr>
            <w:r>
              <w:t>Постановление Правительства Российской Федерации от 21.01.2006 № 25 «Об утверждении Правил пользования жилыми помещениями»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F24" w:rsidRDefault="00E24F24" w:rsidP="00AF652F">
            <w:pPr>
              <w:pStyle w:val="a5"/>
              <w:jc w:val="center"/>
            </w:pPr>
            <w:r>
              <w:t>Граждане (собственники, наниматели)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F24" w:rsidRDefault="00E24F24" w:rsidP="00AF652F">
            <w:pPr>
              <w:pStyle w:val="a5"/>
              <w:jc w:val="center"/>
            </w:pPr>
            <w:r>
              <w:t>В целом</w:t>
            </w:r>
          </w:p>
        </w:tc>
      </w:tr>
      <w:tr w:rsidR="00E24F24" w:rsidTr="00AF652F">
        <w:trPr>
          <w:tblCellSpacing w:w="15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F24" w:rsidRDefault="00E24F24" w:rsidP="00AF652F">
            <w:pPr>
              <w:pStyle w:val="a5"/>
              <w:jc w:val="center"/>
            </w:pPr>
            <w:r>
              <w:t>3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F24" w:rsidRDefault="00E24F24" w:rsidP="00AF652F">
            <w:pPr>
              <w:pStyle w:val="a5"/>
              <w:jc w:val="center"/>
            </w:pPr>
            <w:proofErr w:type="gramStart"/>
            <w:r>
              <w:t>Постановление  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  <w:proofErr w:type="gramEnd"/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F24" w:rsidRDefault="00E24F24" w:rsidP="00AF652F">
            <w:pPr>
              <w:pStyle w:val="a5"/>
              <w:jc w:val="center"/>
            </w:pPr>
            <w: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F24" w:rsidRDefault="00E24F24" w:rsidP="00AF652F">
            <w:pPr>
              <w:pStyle w:val="a5"/>
              <w:jc w:val="center"/>
            </w:pPr>
            <w:r>
              <w:t>В целом</w:t>
            </w:r>
          </w:p>
        </w:tc>
      </w:tr>
      <w:tr w:rsidR="00E24F24" w:rsidTr="00AF652F">
        <w:trPr>
          <w:tblCellSpacing w:w="15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F24" w:rsidRDefault="00E24F24" w:rsidP="00AF652F">
            <w:pPr>
              <w:pStyle w:val="a5"/>
              <w:jc w:val="center"/>
            </w:pPr>
            <w:r>
              <w:t>4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F24" w:rsidRDefault="00E24F24" w:rsidP="00AF652F">
            <w:pPr>
              <w:pStyle w:val="a5"/>
              <w:spacing w:before="0" w:beforeAutospacing="0" w:after="0" w:afterAutospacing="0"/>
              <w:jc w:val="center"/>
            </w:pPr>
            <w:r>
              <w:t>Постановление Правительства Российской Федерации</w:t>
            </w:r>
          </w:p>
          <w:p w:rsidR="00E24F24" w:rsidRDefault="00E24F24" w:rsidP="00AF652F">
            <w:pPr>
              <w:pStyle w:val="a5"/>
              <w:spacing w:before="0" w:beforeAutospacing="0" w:after="0" w:afterAutospacing="0"/>
              <w:jc w:val="center"/>
            </w:pPr>
            <w:r>
              <w:t>от 14.05.2013 № 410</w:t>
            </w:r>
          </w:p>
          <w:p w:rsidR="00E24F24" w:rsidRDefault="00E24F24" w:rsidP="00AF652F">
            <w:pPr>
              <w:pStyle w:val="a5"/>
              <w:spacing w:before="0" w:beforeAutospacing="0" w:after="0" w:afterAutospacing="0"/>
              <w:jc w:val="center"/>
            </w:pPr>
            <w:r>
              <w:t>«О мерах по обеспечению безопасности при использовании и содержании внутридомового и внутриквартирного газового оборудования»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F24" w:rsidRDefault="00E24F24" w:rsidP="00AF652F">
            <w:pPr>
              <w:pStyle w:val="a5"/>
              <w:jc w:val="center"/>
            </w:pPr>
            <w: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F24" w:rsidRDefault="00E24F24" w:rsidP="00AF652F">
            <w:pPr>
              <w:pStyle w:val="a5"/>
              <w:jc w:val="center"/>
            </w:pPr>
            <w:r>
              <w:t>В целом</w:t>
            </w:r>
          </w:p>
        </w:tc>
      </w:tr>
      <w:tr w:rsidR="00E24F24" w:rsidTr="00AF652F">
        <w:trPr>
          <w:tblCellSpacing w:w="15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F24" w:rsidRDefault="00E24F24" w:rsidP="00AF652F">
            <w:pPr>
              <w:pStyle w:val="a5"/>
              <w:jc w:val="center"/>
            </w:pPr>
            <w:r>
              <w:lastRenderedPageBreak/>
              <w:t>5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F24" w:rsidRDefault="00E24F24" w:rsidP="00AF652F">
            <w:pPr>
              <w:pStyle w:val="a5"/>
              <w:spacing w:before="0" w:beforeAutospacing="0" w:after="0" w:afterAutospacing="0"/>
              <w:jc w:val="center"/>
            </w:pPr>
            <w:r>
              <w:t>Постановление Госстроя Российской Федерации</w:t>
            </w:r>
          </w:p>
          <w:p w:rsidR="00E24F24" w:rsidRDefault="00E24F24" w:rsidP="00AF652F">
            <w:pPr>
              <w:pStyle w:val="a5"/>
              <w:spacing w:before="0" w:beforeAutospacing="0" w:after="0" w:afterAutospacing="0"/>
              <w:jc w:val="center"/>
            </w:pPr>
            <w:r>
              <w:t>от 27.09.2003 № 170</w:t>
            </w:r>
          </w:p>
          <w:p w:rsidR="00E24F24" w:rsidRDefault="00E24F24" w:rsidP="00AF652F">
            <w:pPr>
              <w:pStyle w:val="a5"/>
              <w:spacing w:before="0" w:beforeAutospacing="0" w:after="0" w:afterAutospacing="0"/>
              <w:jc w:val="center"/>
            </w:pPr>
            <w:r>
              <w:t>«Об утверждении Правил и норм технической эксплуатации жилищного фонда»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F24" w:rsidRDefault="00E24F24" w:rsidP="00AF652F">
            <w:pPr>
              <w:pStyle w:val="a5"/>
              <w:jc w:val="center"/>
            </w:pPr>
            <w: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F24" w:rsidRDefault="00E24F24" w:rsidP="00AF652F">
            <w:pPr>
              <w:pStyle w:val="a5"/>
              <w:jc w:val="center"/>
            </w:pPr>
            <w:r>
              <w:t>В целом</w:t>
            </w:r>
          </w:p>
        </w:tc>
      </w:tr>
      <w:tr w:rsidR="00E24F24" w:rsidTr="00AF652F">
        <w:trPr>
          <w:tblCellSpacing w:w="15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F24" w:rsidRDefault="00E24F24" w:rsidP="00AF652F">
            <w:pPr>
              <w:pStyle w:val="a5"/>
              <w:jc w:val="center"/>
            </w:pPr>
            <w:r>
              <w:t>6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F24" w:rsidRDefault="00E24F24" w:rsidP="00AF652F">
            <w:pPr>
              <w:pStyle w:val="a5"/>
              <w:spacing w:before="0" w:beforeAutospacing="0" w:after="0" w:afterAutospacing="0"/>
              <w:jc w:val="center"/>
            </w:pPr>
            <w:r>
              <w:t>Постановление Правительства Российской Федерации от 03.04.2013  </w:t>
            </w:r>
          </w:p>
          <w:p w:rsidR="00E24F24" w:rsidRDefault="00E24F24" w:rsidP="00AF652F">
            <w:pPr>
              <w:pStyle w:val="a5"/>
              <w:spacing w:before="0" w:beforeAutospacing="0" w:after="0" w:afterAutospacing="0"/>
              <w:jc w:val="center"/>
            </w:pPr>
            <w:r>
              <w:t>№ 290   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F24" w:rsidRDefault="00E24F24" w:rsidP="00AF652F">
            <w:pPr>
              <w:pStyle w:val="a5"/>
              <w:jc w:val="center"/>
            </w:pPr>
            <w: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F24" w:rsidRDefault="00E24F24" w:rsidP="00AF652F">
            <w:pPr>
              <w:pStyle w:val="a5"/>
              <w:jc w:val="center"/>
            </w:pPr>
            <w:r>
              <w:t>В целом</w:t>
            </w:r>
          </w:p>
        </w:tc>
      </w:tr>
      <w:tr w:rsidR="00E24F24" w:rsidTr="00AF652F">
        <w:trPr>
          <w:tblCellSpacing w:w="15" w:type="dxa"/>
        </w:trPr>
        <w:tc>
          <w:tcPr>
            <w:tcW w:w="111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F24" w:rsidRDefault="00E24F24" w:rsidP="00AF652F">
            <w:pPr>
              <w:pStyle w:val="a5"/>
              <w:jc w:val="center"/>
            </w:pPr>
            <w:r>
              <w:t>Раздел III. Законы и иные нормативные правовые акты субъектов Российской Федерации</w:t>
            </w:r>
          </w:p>
        </w:tc>
      </w:tr>
      <w:tr w:rsidR="00E24F24" w:rsidTr="00AF652F">
        <w:trPr>
          <w:tblCellSpacing w:w="15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F24" w:rsidRDefault="00E24F24" w:rsidP="00AF652F">
            <w:pPr>
              <w:pStyle w:val="a5"/>
              <w:jc w:val="center"/>
            </w:pPr>
            <w:r>
              <w:t>1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F24" w:rsidRPr="00C61660" w:rsidRDefault="00E24F24" w:rsidP="00AF652F">
            <w:pPr>
              <w:pStyle w:val="a5"/>
              <w:jc w:val="center"/>
            </w:pPr>
            <w:r w:rsidRPr="00C61660">
              <w:t xml:space="preserve">Закон Калужской области от 01.10.2012 №326-ОЗ </w:t>
            </w:r>
            <w:proofErr w:type="gramStart"/>
            <w:r w:rsidRPr="00C61660">
              <w:t xml:space="preserve">( </w:t>
            </w:r>
            <w:proofErr w:type="gramEnd"/>
            <w:r w:rsidRPr="00C61660">
              <w:t>с изменениями и дополнениями) «О порядке осуществления муниципального жилищного контроля  на территории Калужской области»</w:t>
            </w:r>
          </w:p>
          <w:p w:rsidR="00E24F24" w:rsidRDefault="00E24F24" w:rsidP="00AF652F">
            <w:pPr>
              <w:pStyle w:val="a5"/>
              <w:jc w:val="center"/>
            </w:pP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F24" w:rsidRDefault="00E24F24" w:rsidP="00AF652F">
            <w:pPr>
              <w:pStyle w:val="a5"/>
              <w:jc w:val="center"/>
            </w:pPr>
            <w: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доме, орган местного самоуправления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F24" w:rsidRDefault="00E24F24" w:rsidP="00AF652F">
            <w:pPr>
              <w:pStyle w:val="a5"/>
              <w:jc w:val="center"/>
            </w:pPr>
            <w:r>
              <w:t>В целом</w:t>
            </w:r>
          </w:p>
        </w:tc>
      </w:tr>
      <w:tr w:rsidR="00E24F24" w:rsidTr="00AF652F">
        <w:trPr>
          <w:tblCellSpacing w:w="15" w:type="dxa"/>
        </w:trPr>
        <w:tc>
          <w:tcPr>
            <w:tcW w:w="111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F24" w:rsidRDefault="00E24F24" w:rsidP="00AF652F">
            <w:pPr>
              <w:pStyle w:val="a5"/>
              <w:jc w:val="center"/>
            </w:pPr>
            <w:r>
              <w:t>Раздел IV. Нормативно правовые акты местного самоуправления</w:t>
            </w:r>
          </w:p>
        </w:tc>
      </w:tr>
      <w:tr w:rsidR="00E24F24" w:rsidTr="00AF652F">
        <w:trPr>
          <w:tblCellSpacing w:w="15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F24" w:rsidRDefault="00E24F24" w:rsidP="00AF652F">
            <w:pPr>
              <w:pStyle w:val="a5"/>
              <w:jc w:val="center"/>
            </w:pPr>
            <w:r>
              <w:t>1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1660" w:rsidRDefault="00C61660" w:rsidP="00C61660">
            <w:pPr>
              <w:pStyle w:val="a5"/>
              <w:spacing w:before="0" w:beforeAutospacing="0" w:after="0" w:afterAutospacing="0"/>
              <w:jc w:val="both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Постанвление</w:t>
            </w:r>
            <w:proofErr w:type="spellEnd"/>
            <w:r>
              <w:rPr>
                <w:color w:val="FF0000"/>
              </w:rPr>
              <w:t xml:space="preserve"> администрации сельского поселения «Поселок Дугна» от 01.12.2015 №57</w:t>
            </w:r>
            <w:proofErr w:type="gramStart"/>
            <w:r>
              <w:rPr>
                <w:color w:val="FF0000"/>
              </w:rPr>
              <w:t xml:space="preserve"> О</w:t>
            </w:r>
            <w:proofErr w:type="gramEnd"/>
            <w:r>
              <w:rPr>
                <w:color w:val="FF0000"/>
              </w:rPr>
              <w:t xml:space="preserve">б утверждении </w:t>
            </w:r>
          </w:p>
          <w:p w:rsidR="00E24F24" w:rsidRPr="000175DE" w:rsidRDefault="00C61660" w:rsidP="00C61660">
            <w:pPr>
              <w:pStyle w:val="a5"/>
              <w:spacing w:before="0" w:beforeAutospacing="0" w:after="0" w:afterAutospacing="0"/>
              <w:jc w:val="both"/>
              <w:rPr>
                <w:color w:val="FF0000"/>
              </w:rPr>
            </w:pPr>
            <w:r>
              <w:rPr>
                <w:color w:val="FF0000"/>
              </w:rPr>
              <w:t>Административного</w:t>
            </w:r>
          </w:p>
          <w:p w:rsidR="00E24F24" w:rsidRPr="00C61660" w:rsidRDefault="00C61660" w:rsidP="00C61660">
            <w:pPr>
              <w:pStyle w:val="a5"/>
              <w:spacing w:before="0" w:beforeAutospacing="0" w:after="0" w:afterAutospacing="0"/>
              <w:jc w:val="both"/>
              <w:rPr>
                <w:color w:val="FF0000"/>
              </w:rPr>
            </w:pPr>
            <w:r w:rsidRPr="000175DE">
              <w:rPr>
                <w:color w:val="FF0000"/>
              </w:rPr>
              <w:t>Р</w:t>
            </w:r>
            <w:r w:rsidR="00E24F24" w:rsidRPr="000175DE">
              <w:rPr>
                <w:color w:val="FF0000"/>
              </w:rPr>
              <w:t>егламент</w:t>
            </w:r>
            <w:r>
              <w:rPr>
                <w:color w:val="FF0000"/>
              </w:rPr>
              <w:t xml:space="preserve">а по </w:t>
            </w:r>
            <w:r>
              <w:rPr>
                <w:sz w:val="26"/>
                <w:szCs w:val="26"/>
              </w:rPr>
              <w:t>осуществлению</w:t>
            </w:r>
            <w:r w:rsidRPr="0025510D">
              <w:rPr>
                <w:sz w:val="26"/>
                <w:szCs w:val="26"/>
              </w:rPr>
              <w:t xml:space="preserve"> муниципального жилищного контроля на территории сельского поселения </w:t>
            </w:r>
            <w:r>
              <w:rPr>
                <w:sz w:val="26"/>
                <w:szCs w:val="26"/>
              </w:rPr>
              <w:t>«Поселок Дугна»</w:t>
            </w:r>
          </w:p>
        </w:tc>
        <w:tc>
          <w:tcPr>
            <w:tcW w:w="3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F24" w:rsidRDefault="00E24F24" w:rsidP="00AF652F">
            <w:pPr>
              <w:pStyle w:val="a5"/>
              <w:jc w:val="center"/>
            </w:pPr>
            <w: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доме, орган местного самоуправления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4F24" w:rsidRDefault="00E24F24" w:rsidP="00AF652F">
            <w:pPr>
              <w:pStyle w:val="a5"/>
              <w:jc w:val="center"/>
            </w:pPr>
            <w:r>
              <w:t>В целом</w:t>
            </w:r>
          </w:p>
        </w:tc>
      </w:tr>
    </w:tbl>
    <w:p w:rsidR="00E24F24" w:rsidRDefault="00E24F24" w:rsidP="00E24F24">
      <w:pPr>
        <w:pStyle w:val="a5"/>
      </w:pPr>
      <w:r>
        <w:t> </w:t>
      </w:r>
    </w:p>
    <w:p w:rsidR="00E24F24" w:rsidRDefault="00E24F24" w:rsidP="00E24F24">
      <w:pPr>
        <w:pStyle w:val="a3"/>
        <w:jc w:val="center"/>
      </w:pPr>
    </w:p>
    <w:p w:rsidR="00DA5560" w:rsidRDefault="00DA5560" w:rsidP="00DA5560">
      <w:pPr>
        <w:pStyle w:val="a3"/>
        <w:jc w:val="center"/>
      </w:pPr>
    </w:p>
    <w:p w:rsidR="00DA5560" w:rsidRDefault="00DA5560"/>
    <w:sectPr w:rsidR="00DA5560" w:rsidSect="009A164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22FA"/>
    <w:rsid w:val="000175DE"/>
    <w:rsid w:val="00120F8D"/>
    <w:rsid w:val="00136252"/>
    <w:rsid w:val="002C56E5"/>
    <w:rsid w:val="002D0C72"/>
    <w:rsid w:val="002F62A6"/>
    <w:rsid w:val="003C4BD8"/>
    <w:rsid w:val="00450C96"/>
    <w:rsid w:val="004667BF"/>
    <w:rsid w:val="004735A6"/>
    <w:rsid w:val="0051047F"/>
    <w:rsid w:val="005C31CE"/>
    <w:rsid w:val="005E7D98"/>
    <w:rsid w:val="006154AE"/>
    <w:rsid w:val="006722FA"/>
    <w:rsid w:val="00691139"/>
    <w:rsid w:val="00740E02"/>
    <w:rsid w:val="007F419F"/>
    <w:rsid w:val="00894B45"/>
    <w:rsid w:val="009777A2"/>
    <w:rsid w:val="009828D1"/>
    <w:rsid w:val="009A164B"/>
    <w:rsid w:val="009B3D71"/>
    <w:rsid w:val="00A75DE1"/>
    <w:rsid w:val="00B75CE2"/>
    <w:rsid w:val="00B815C2"/>
    <w:rsid w:val="00BE5CA9"/>
    <w:rsid w:val="00C2094E"/>
    <w:rsid w:val="00C61660"/>
    <w:rsid w:val="00CA2266"/>
    <w:rsid w:val="00D33F98"/>
    <w:rsid w:val="00D87DF5"/>
    <w:rsid w:val="00DA5560"/>
    <w:rsid w:val="00DD158F"/>
    <w:rsid w:val="00E15273"/>
    <w:rsid w:val="00E24F24"/>
    <w:rsid w:val="00EF2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CE"/>
  </w:style>
  <w:style w:type="paragraph" w:styleId="1">
    <w:name w:val="heading 1"/>
    <w:basedOn w:val="a"/>
    <w:next w:val="a"/>
    <w:link w:val="10"/>
    <w:uiPriority w:val="9"/>
    <w:qFormat/>
    <w:rsid w:val="009B3D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B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722F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6722F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22F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6722FA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ody Text"/>
    <w:basedOn w:val="a"/>
    <w:link w:val="a4"/>
    <w:rsid w:val="006722F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6722FA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672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9B3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C4B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3C4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C4BD8"/>
    <w:rPr>
      <w:b/>
      <w:bCs/>
    </w:rPr>
  </w:style>
  <w:style w:type="paragraph" w:customStyle="1" w:styleId="ConsPlusTitle">
    <w:name w:val="ConsPlusTitle"/>
    <w:rsid w:val="004735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7">
    <w:name w:val="Hyperlink"/>
    <w:basedOn w:val="a0"/>
    <w:uiPriority w:val="99"/>
    <w:semiHidden/>
    <w:unhideWhenUsed/>
    <w:rsid w:val="00DA55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6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arokovo.ru/DOC/2.18.3/&#1055;&#1086;&#1089;&#1090;&#1072;&#1085;&#1086;&#1074;&#1083;&#1077;&#1085;&#1080;&#1077;__&#1073;&#1083;&#1072;&#1075;&#1086;&#1091;&#1089;&#1090;&#1088;&#1086;&#1081;&#1089;&#1090;&#1074;&#1086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BBD5DAC63880C4B7A13C3DB2F59BFF23ABC45D08AA47DAC63C5193972j8EE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BD5DAC63880C4B7A13C3DB2F59BFF23ABF44D48FA37DAC63C5193972j8EEG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consultantplus://offline/ref=FD0CC33DE2A005037B7902362BBF3A14491BE8B55A5103178C1BAF94C1F276941D40F1A7F29D5247d6M8F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FD0CC33DE2A005037B7902362BBF3A14491BE8BA555B03178C1BAF94C1F276941D40F1A7F29C5043d6M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9</Pages>
  <Words>2338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2021-03-10T12:53:00Z</dcterms:created>
  <dcterms:modified xsi:type="dcterms:W3CDTF">2021-04-06T09:40:00Z</dcterms:modified>
</cp:coreProperties>
</file>